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CellSpacing w:w="0" w:type="auto"/>
        <w:tblLook w:val="04A0" w:firstRow="1" w:lastRow="0" w:firstColumn="1" w:lastColumn="0" w:noHBand="0" w:noVBand="1"/>
      </w:tblPr>
      <w:tblGrid>
        <w:gridCol w:w="4600"/>
      </w:tblGrid>
      <w:tr w:rsidR="00F33BC9" w14:paraId="19408B77" w14:textId="77777777" w:rsidTr="00F33BC9">
        <w:trPr>
          <w:trHeight w:val="30"/>
          <w:tblCellSpacing w:w="0" w:type="auto"/>
        </w:trPr>
        <w:tc>
          <w:tcPr>
            <w:tcW w:w="4600" w:type="dxa"/>
            <w:tcMar>
              <w:top w:w="15" w:type="dxa"/>
              <w:left w:w="15" w:type="dxa"/>
              <w:bottom w:w="15" w:type="dxa"/>
              <w:right w:w="15" w:type="dxa"/>
            </w:tcMar>
            <w:vAlign w:val="center"/>
          </w:tcPr>
          <w:p w14:paraId="16FA3E9B" w14:textId="77777777" w:rsidR="00F33BC9" w:rsidRDefault="00F33BC9" w:rsidP="00F33BC9">
            <w:pPr>
              <w:spacing w:after="0"/>
              <w:ind w:right="-4772"/>
              <w:jc w:val="right"/>
            </w:pPr>
            <w:r>
              <w:rPr>
                <w:color w:val="000000"/>
                <w:sz w:val="20"/>
              </w:rPr>
              <w:t xml:space="preserve">Тегін медициналық көмектің </w:t>
            </w:r>
            <w:r>
              <w:br/>
            </w:r>
            <w:r>
              <w:rPr>
                <w:color w:val="000000"/>
                <w:sz w:val="20"/>
              </w:rPr>
              <w:t xml:space="preserve">кепілдік берілген көлемі, </w:t>
            </w:r>
            <w:r>
              <w:br/>
            </w:r>
            <w:r>
              <w:rPr>
                <w:color w:val="000000"/>
                <w:sz w:val="20"/>
              </w:rPr>
              <w:t xml:space="preserve">қылмыстық-атқару </w:t>
            </w:r>
            <w:r>
              <w:br/>
            </w:r>
            <w:r>
              <w:rPr>
                <w:color w:val="000000"/>
                <w:sz w:val="20"/>
              </w:rPr>
              <w:t xml:space="preserve">(пенитенциарлық) жүйесінің </w:t>
            </w:r>
            <w:r>
              <w:br/>
            </w:r>
            <w:r>
              <w:rPr>
                <w:color w:val="000000"/>
                <w:sz w:val="20"/>
              </w:rPr>
              <w:t xml:space="preserve">тергеу изоляторлары мен </w:t>
            </w:r>
            <w:r>
              <w:br/>
            </w:r>
            <w:r>
              <w:rPr>
                <w:color w:val="000000"/>
                <w:sz w:val="20"/>
              </w:rPr>
              <w:t xml:space="preserve">мекемелерінде ұсталатын </w:t>
            </w:r>
            <w:r>
              <w:br/>
            </w:r>
            <w:r>
              <w:rPr>
                <w:color w:val="000000"/>
                <w:sz w:val="20"/>
              </w:rPr>
              <w:t xml:space="preserve">адамдарға бюджет қаражаты </w:t>
            </w:r>
            <w:r>
              <w:br/>
            </w:r>
            <w:r>
              <w:rPr>
                <w:color w:val="000000"/>
                <w:sz w:val="20"/>
              </w:rPr>
              <w:t xml:space="preserve">есебінен медициналық көмектің </w:t>
            </w:r>
            <w:r>
              <w:br/>
            </w:r>
            <w:r>
              <w:rPr>
                <w:color w:val="000000"/>
                <w:sz w:val="20"/>
              </w:rPr>
              <w:t xml:space="preserve">қосымша көлемі шеңберінде </w:t>
            </w:r>
            <w:r>
              <w:br/>
            </w:r>
            <w:r>
              <w:rPr>
                <w:color w:val="000000"/>
                <w:sz w:val="20"/>
              </w:rPr>
              <w:t xml:space="preserve">және (немесе) міндетті </w:t>
            </w:r>
            <w:r>
              <w:br/>
            </w:r>
            <w:r>
              <w:rPr>
                <w:color w:val="000000"/>
                <w:sz w:val="20"/>
              </w:rPr>
              <w:t xml:space="preserve">әлеуметтік медициналық </w:t>
            </w:r>
            <w:r>
              <w:br/>
            </w:r>
            <w:r>
              <w:rPr>
                <w:color w:val="000000"/>
                <w:sz w:val="20"/>
              </w:rPr>
              <w:t xml:space="preserve">сақтандыру жүйесінде дәрілік </w:t>
            </w:r>
            <w:r>
              <w:br/>
            </w:r>
            <w:r>
              <w:rPr>
                <w:color w:val="000000"/>
                <w:sz w:val="20"/>
              </w:rPr>
              <w:t xml:space="preserve">заттарды, медициналық </w:t>
            </w:r>
            <w:r>
              <w:br/>
            </w:r>
            <w:r>
              <w:rPr>
                <w:color w:val="000000"/>
                <w:sz w:val="20"/>
              </w:rPr>
              <w:t xml:space="preserve">бұйымдарды және арнайы емдік </w:t>
            </w:r>
            <w:r>
              <w:br/>
            </w:r>
            <w:r>
              <w:rPr>
                <w:color w:val="000000"/>
                <w:sz w:val="20"/>
              </w:rPr>
              <w:t xml:space="preserve">өнімдерді сатып алуды, </w:t>
            </w:r>
            <w:r>
              <w:br/>
            </w:r>
            <w:r>
              <w:rPr>
                <w:color w:val="000000"/>
                <w:sz w:val="20"/>
              </w:rPr>
              <w:t xml:space="preserve">фармацевтикалық көрсетілетін </w:t>
            </w:r>
            <w:r>
              <w:br/>
            </w:r>
            <w:r>
              <w:rPr>
                <w:color w:val="000000"/>
                <w:sz w:val="20"/>
              </w:rPr>
              <w:t xml:space="preserve">қызметтерді сатып алуды </w:t>
            </w:r>
            <w:r>
              <w:br/>
            </w:r>
            <w:r>
              <w:rPr>
                <w:color w:val="000000"/>
                <w:sz w:val="20"/>
              </w:rPr>
              <w:t xml:space="preserve">ұйымдастыру және өткізу </w:t>
            </w:r>
            <w:r>
              <w:br/>
            </w:r>
            <w:r>
              <w:rPr>
                <w:color w:val="000000"/>
                <w:sz w:val="20"/>
              </w:rPr>
              <w:t>қағидаларына</w:t>
            </w:r>
            <w:r>
              <w:br/>
            </w:r>
            <w:r>
              <w:rPr>
                <w:color w:val="000000"/>
                <w:sz w:val="20"/>
              </w:rPr>
              <w:t>4-қосымша</w:t>
            </w:r>
          </w:p>
        </w:tc>
      </w:tr>
    </w:tbl>
    <w:p w14:paraId="4B327F5A" w14:textId="77777777" w:rsidR="00F33BC9" w:rsidRPr="00FA4BD5" w:rsidRDefault="00F33BC9" w:rsidP="00F40E90">
      <w:pPr>
        <w:spacing w:after="0"/>
        <w:jc w:val="right"/>
        <w:rPr>
          <w:rFonts w:ascii="Times New Roman" w:hAnsi="Times New Roman" w:cs="Times New Roman"/>
        </w:rPr>
      </w:pPr>
      <w:r w:rsidRPr="00FA4BD5">
        <w:rPr>
          <w:rFonts w:ascii="Times New Roman" w:hAnsi="Times New Roman" w:cs="Times New Roman"/>
          <w:color w:val="000000"/>
          <w:sz w:val="20"/>
        </w:rPr>
        <w:t xml:space="preserve">Тегін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кепілдік берілген көлемі, </w:t>
      </w:r>
      <w:r w:rsidRPr="00FA4BD5">
        <w:rPr>
          <w:rFonts w:ascii="Times New Roman" w:hAnsi="Times New Roman" w:cs="Times New Roman"/>
        </w:rPr>
        <w:br/>
      </w:r>
      <w:r w:rsidRPr="00FA4BD5">
        <w:rPr>
          <w:rFonts w:ascii="Times New Roman" w:hAnsi="Times New Roman" w:cs="Times New Roman"/>
          <w:color w:val="000000"/>
          <w:sz w:val="20"/>
        </w:rPr>
        <w:t xml:space="preserve">қылмыстық-атқару </w:t>
      </w:r>
      <w:r w:rsidRPr="00FA4BD5">
        <w:rPr>
          <w:rFonts w:ascii="Times New Roman" w:hAnsi="Times New Roman" w:cs="Times New Roman"/>
        </w:rPr>
        <w:br/>
      </w:r>
      <w:r w:rsidRPr="00FA4BD5">
        <w:rPr>
          <w:rFonts w:ascii="Times New Roman" w:hAnsi="Times New Roman" w:cs="Times New Roman"/>
          <w:color w:val="000000"/>
          <w:sz w:val="20"/>
        </w:rPr>
        <w:t xml:space="preserve">(пенитенциарлық) жүйесінің </w:t>
      </w:r>
      <w:r w:rsidRPr="00FA4BD5">
        <w:rPr>
          <w:rFonts w:ascii="Times New Roman" w:hAnsi="Times New Roman" w:cs="Times New Roman"/>
        </w:rPr>
        <w:br/>
      </w:r>
      <w:r w:rsidRPr="00FA4BD5">
        <w:rPr>
          <w:rFonts w:ascii="Times New Roman" w:hAnsi="Times New Roman" w:cs="Times New Roman"/>
          <w:color w:val="000000"/>
          <w:sz w:val="20"/>
        </w:rPr>
        <w:t xml:space="preserve">тергеу изоляторлары мен </w:t>
      </w:r>
      <w:r w:rsidRPr="00FA4BD5">
        <w:rPr>
          <w:rFonts w:ascii="Times New Roman" w:hAnsi="Times New Roman" w:cs="Times New Roman"/>
        </w:rPr>
        <w:br/>
      </w:r>
      <w:r w:rsidRPr="00FA4BD5">
        <w:rPr>
          <w:rFonts w:ascii="Times New Roman" w:hAnsi="Times New Roman" w:cs="Times New Roman"/>
          <w:color w:val="000000"/>
          <w:sz w:val="20"/>
        </w:rPr>
        <w:t xml:space="preserve">мекемелерінде ұсталатын </w:t>
      </w:r>
      <w:r w:rsidRPr="00FA4BD5">
        <w:rPr>
          <w:rFonts w:ascii="Times New Roman" w:hAnsi="Times New Roman" w:cs="Times New Roman"/>
        </w:rPr>
        <w:br/>
      </w:r>
      <w:r w:rsidRPr="00FA4BD5">
        <w:rPr>
          <w:rFonts w:ascii="Times New Roman" w:hAnsi="Times New Roman" w:cs="Times New Roman"/>
          <w:color w:val="000000"/>
          <w:sz w:val="20"/>
        </w:rPr>
        <w:t xml:space="preserve">адамдарға бюджет қаражаты </w:t>
      </w:r>
      <w:r w:rsidRPr="00FA4BD5">
        <w:rPr>
          <w:rFonts w:ascii="Times New Roman" w:hAnsi="Times New Roman" w:cs="Times New Roman"/>
        </w:rPr>
        <w:br/>
      </w:r>
      <w:r w:rsidRPr="00FA4BD5">
        <w:rPr>
          <w:rFonts w:ascii="Times New Roman" w:hAnsi="Times New Roman" w:cs="Times New Roman"/>
          <w:color w:val="000000"/>
          <w:sz w:val="20"/>
        </w:rPr>
        <w:t xml:space="preserve">есебінен медициналық көмектің </w:t>
      </w:r>
      <w:r w:rsidRPr="00FA4BD5">
        <w:rPr>
          <w:rFonts w:ascii="Times New Roman" w:hAnsi="Times New Roman" w:cs="Times New Roman"/>
        </w:rPr>
        <w:br/>
      </w:r>
      <w:r w:rsidRPr="00FA4BD5">
        <w:rPr>
          <w:rFonts w:ascii="Times New Roman" w:hAnsi="Times New Roman" w:cs="Times New Roman"/>
          <w:color w:val="000000"/>
          <w:sz w:val="20"/>
        </w:rPr>
        <w:t xml:space="preserve">қосымша көлемі шеңберінде </w:t>
      </w:r>
      <w:r w:rsidRPr="00FA4BD5">
        <w:rPr>
          <w:rFonts w:ascii="Times New Roman" w:hAnsi="Times New Roman" w:cs="Times New Roman"/>
        </w:rPr>
        <w:br/>
      </w:r>
      <w:r w:rsidRPr="00FA4BD5">
        <w:rPr>
          <w:rFonts w:ascii="Times New Roman" w:hAnsi="Times New Roman" w:cs="Times New Roman"/>
          <w:color w:val="000000"/>
          <w:sz w:val="20"/>
        </w:rPr>
        <w:t xml:space="preserve">және (немесе) міндетті </w:t>
      </w:r>
      <w:r w:rsidRPr="00FA4BD5">
        <w:rPr>
          <w:rFonts w:ascii="Times New Roman" w:hAnsi="Times New Roman" w:cs="Times New Roman"/>
        </w:rPr>
        <w:br/>
      </w:r>
      <w:r w:rsidRPr="00FA4BD5">
        <w:rPr>
          <w:rFonts w:ascii="Times New Roman" w:hAnsi="Times New Roman" w:cs="Times New Roman"/>
          <w:color w:val="000000"/>
          <w:sz w:val="20"/>
        </w:rPr>
        <w:t xml:space="preserve">әлеуметтік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сақтандыру жүйесінде дәрілік </w:t>
      </w:r>
      <w:r w:rsidRPr="00FA4BD5">
        <w:rPr>
          <w:rFonts w:ascii="Times New Roman" w:hAnsi="Times New Roman" w:cs="Times New Roman"/>
        </w:rPr>
        <w:br/>
      </w:r>
      <w:r w:rsidRPr="00FA4BD5">
        <w:rPr>
          <w:rFonts w:ascii="Times New Roman" w:hAnsi="Times New Roman" w:cs="Times New Roman"/>
          <w:color w:val="000000"/>
          <w:sz w:val="20"/>
        </w:rPr>
        <w:t xml:space="preserve">заттарды, медициналық </w:t>
      </w:r>
      <w:r w:rsidRPr="00FA4BD5">
        <w:rPr>
          <w:rFonts w:ascii="Times New Roman" w:hAnsi="Times New Roman" w:cs="Times New Roman"/>
        </w:rPr>
        <w:br/>
      </w:r>
      <w:r w:rsidRPr="00FA4BD5">
        <w:rPr>
          <w:rFonts w:ascii="Times New Roman" w:hAnsi="Times New Roman" w:cs="Times New Roman"/>
          <w:color w:val="000000"/>
          <w:sz w:val="20"/>
        </w:rPr>
        <w:t xml:space="preserve">бұйымдарды және арнайы емдік </w:t>
      </w:r>
      <w:r w:rsidRPr="00FA4BD5">
        <w:rPr>
          <w:rFonts w:ascii="Times New Roman" w:hAnsi="Times New Roman" w:cs="Times New Roman"/>
        </w:rPr>
        <w:br/>
      </w:r>
      <w:r w:rsidRPr="00FA4BD5">
        <w:rPr>
          <w:rFonts w:ascii="Times New Roman" w:hAnsi="Times New Roman" w:cs="Times New Roman"/>
          <w:color w:val="000000"/>
          <w:sz w:val="20"/>
        </w:rPr>
        <w:t xml:space="preserve">өнімдерді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фармацевтикалық көрсетілетін </w:t>
      </w:r>
      <w:r w:rsidRPr="00FA4BD5">
        <w:rPr>
          <w:rFonts w:ascii="Times New Roman" w:hAnsi="Times New Roman" w:cs="Times New Roman"/>
        </w:rPr>
        <w:br/>
      </w:r>
      <w:r w:rsidRPr="00FA4BD5">
        <w:rPr>
          <w:rFonts w:ascii="Times New Roman" w:hAnsi="Times New Roman" w:cs="Times New Roman"/>
          <w:color w:val="000000"/>
          <w:sz w:val="20"/>
        </w:rPr>
        <w:t xml:space="preserve">қызметтерді сатып алуды </w:t>
      </w:r>
      <w:r w:rsidRPr="00FA4BD5">
        <w:rPr>
          <w:rFonts w:ascii="Times New Roman" w:hAnsi="Times New Roman" w:cs="Times New Roman"/>
        </w:rPr>
        <w:br/>
      </w:r>
      <w:r w:rsidRPr="00FA4BD5">
        <w:rPr>
          <w:rFonts w:ascii="Times New Roman" w:hAnsi="Times New Roman" w:cs="Times New Roman"/>
          <w:color w:val="000000"/>
          <w:sz w:val="20"/>
        </w:rPr>
        <w:t xml:space="preserve">ұйымдастыру және өткізу </w:t>
      </w:r>
      <w:r w:rsidRPr="00FA4BD5">
        <w:rPr>
          <w:rFonts w:ascii="Times New Roman" w:hAnsi="Times New Roman" w:cs="Times New Roman"/>
        </w:rPr>
        <w:br/>
      </w:r>
      <w:r w:rsidRPr="00FA4BD5">
        <w:rPr>
          <w:rFonts w:ascii="Times New Roman" w:hAnsi="Times New Roman" w:cs="Times New Roman"/>
          <w:color w:val="000000"/>
          <w:sz w:val="20"/>
        </w:rPr>
        <w:t>қағидаларына</w:t>
      </w:r>
      <w:r w:rsidRPr="00FA4BD5">
        <w:rPr>
          <w:rFonts w:ascii="Times New Roman" w:hAnsi="Times New Roman" w:cs="Times New Roman"/>
        </w:rPr>
        <w:br/>
      </w:r>
      <w:r w:rsidRPr="00FA4BD5">
        <w:rPr>
          <w:rFonts w:ascii="Times New Roman" w:hAnsi="Times New Roman" w:cs="Times New Roman"/>
          <w:color w:val="000000"/>
          <w:sz w:val="20"/>
        </w:rPr>
        <w:t>4-қосымша</w:t>
      </w:r>
    </w:p>
    <w:p w14:paraId="727C921E" w14:textId="115C880D" w:rsidR="00F33BC9" w:rsidRDefault="00F33BC9" w:rsidP="00CD5C37">
      <w:pPr>
        <w:pStyle w:val="a6"/>
        <w:spacing w:line="276" w:lineRule="auto"/>
        <w:jc w:val="center"/>
        <w:rPr>
          <w:rFonts w:ascii="Times New Roman" w:hAnsi="Times New Roman" w:cs="Times New Roman"/>
          <w:b/>
          <w:sz w:val="24"/>
          <w:szCs w:val="24"/>
          <w:lang w:val="kk-KZ"/>
        </w:rPr>
      </w:pPr>
      <w:r w:rsidRPr="00FA4BD5">
        <w:rPr>
          <w:rFonts w:ascii="Times New Roman" w:hAnsi="Times New Roman" w:cs="Times New Roman"/>
          <w:b/>
          <w:sz w:val="24"/>
          <w:szCs w:val="24"/>
          <w:lang w:val="kk-KZ"/>
        </w:rPr>
        <w:br w:type="textWrapping" w:clear="all"/>
      </w:r>
      <w:r w:rsidR="00D43241" w:rsidRPr="00D43241">
        <w:rPr>
          <w:rFonts w:ascii="Times New Roman" w:hAnsi="Times New Roman" w:cs="Times New Roman"/>
          <w:b/>
          <w:sz w:val="24"/>
          <w:szCs w:val="24"/>
          <w:lang w:val="kk-KZ"/>
        </w:rPr>
        <w:t xml:space="preserve">Дәрілік заттарға және (немесе) медициналық </w:t>
      </w:r>
      <w:r w:rsidR="00D43241">
        <w:rPr>
          <w:rFonts w:ascii="Times New Roman" w:hAnsi="Times New Roman" w:cs="Times New Roman"/>
          <w:b/>
          <w:sz w:val="24"/>
          <w:szCs w:val="24"/>
          <w:lang w:val="kk-KZ"/>
        </w:rPr>
        <w:t xml:space="preserve">өнімдерге </w:t>
      </w:r>
      <w:r w:rsidR="00D43241" w:rsidRPr="00D43241">
        <w:rPr>
          <w:rFonts w:ascii="Times New Roman" w:hAnsi="Times New Roman" w:cs="Times New Roman"/>
          <w:b/>
          <w:sz w:val="24"/>
          <w:szCs w:val="24"/>
          <w:lang w:val="kk-KZ"/>
        </w:rPr>
        <w:t xml:space="preserve">баға ұсыныстарын сұрату тәсілімен </w:t>
      </w:r>
      <w:r w:rsidR="00635C18">
        <w:rPr>
          <w:rFonts w:ascii="Times New Roman" w:hAnsi="Times New Roman" w:cs="Times New Roman"/>
          <w:b/>
          <w:sz w:val="24"/>
          <w:szCs w:val="24"/>
          <w:lang w:val="kk-KZ"/>
        </w:rPr>
        <w:t>42</w:t>
      </w:r>
      <w:r w:rsidR="00D43241" w:rsidRPr="00D43241">
        <w:rPr>
          <w:rFonts w:ascii="Times New Roman" w:hAnsi="Times New Roman" w:cs="Times New Roman"/>
          <w:b/>
          <w:sz w:val="24"/>
          <w:szCs w:val="24"/>
          <w:lang w:val="kk-KZ"/>
        </w:rPr>
        <w:t xml:space="preserve"> лотты сатып алу туралы </w:t>
      </w:r>
      <w:r w:rsidR="00635C18">
        <w:rPr>
          <w:rFonts w:ascii="Times New Roman" w:hAnsi="Times New Roman" w:cs="Times New Roman"/>
          <w:b/>
          <w:sz w:val="24"/>
          <w:szCs w:val="24"/>
          <w:lang w:val="kk-KZ"/>
        </w:rPr>
        <w:t>10</w:t>
      </w:r>
      <w:r w:rsidR="00D43241" w:rsidRPr="00D43241">
        <w:rPr>
          <w:rFonts w:ascii="Times New Roman" w:hAnsi="Times New Roman" w:cs="Times New Roman"/>
          <w:b/>
          <w:sz w:val="24"/>
          <w:szCs w:val="24"/>
          <w:lang w:val="kk-KZ"/>
        </w:rPr>
        <w:t>.0</w:t>
      </w:r>
      <w:r w:rsidR="00635C18">
        <w:rPr>
          <w:rFonts w:ascii="Times New Roman" w:hAnsi="Times New Roman" w:cs="Times New Roman"/>
          <w:b/>
          <w:sz w:val="24"/>
          <w:szCs w:val="24"/>
          <w:lang w:val="kk-KZ"/>
        </w:rPr>
        <w:t>4</w:t>
      </w:r>
      <w:r w:rsidR="00D43241" w:rsidRPr="00D43241">
        <w:rPr>
          <w:rFonts w:ascii="Times New Roman" w:hAnsi="Times New Roman" w:cs="Times New Roman"/>
          <w:b/>
          <w:sz w:val="24"/>
          <w:szCs w:val="24"/>
          <w:lang w:val="kk-KZ"/>
        </w:rPr>
        <w:t>.0</w:t>
      </w:r>
      <w:r w:rsidR="0019025C">
        <w:rPr>
          <w:rFonts w:ascii="Times New Roman" w:hAnsi="Times New Roman" w:cs="Times New Roman"/>
          <w:b/>
          <w:sz w:val="24"/>
          <w:szCs w:val="24"/>
          <w:lang w:val="kk-KZ"/>
        </w:rPr>
        <w:t>5</w:t>
      </w:r>
      <w:r w:rsidR="00D43241" w:rsidRPr="00D43241">
        <w:rPr>
          <w:rFonts w:ascii="Times New Roman" w:hAnsi="Times New Roman" w:cs="Times New Roman"/>
          <w:b/>
          <w:sz w:val="24"/>
          <w:szCs w:val="24"/>
          <w:lang w:val="kk-KZ"/>
        </w:rPr>
        <w:t xml:space="preserve"> № </w:t>
      </w:r>
      <w:r w:rsidR="00635C18">
        <w:rPr>
          <w:rFonts w:ascii="Times New Roman" w:hAnsi="Times New Roman" w:cs="Times New Roman"/>
          <w:b/>
          <w:sz w:val="24"/>
          <w:szCs w:val="24"/>
          <w:lang w:val="kk-KZ"/>
        </w:rPr>
        <w:t>4</w:t>
      </w:r>
      <w:r w:rsidR="00D43241" w:rsidRPr="00D43241">
        <w:rPr>
          <w:rFonts w:ascii="Times New Roman" w:hAnsi="Times New Roman" w:cs="Times New Roman"/>
          <w:b/>
          <w:sz w:val="24"/>
          <w:szCs w:val="24"/>
          <w:lang w:val="kk-KZ"/>
        </w:rPr>
        <w:t xml:space="preserve"> хабарландыру.</w:t>
      </w:r>
    </w:p>
    <w:p w14:paraId="3F3ABB55" w14:textId="20106C8D" w:rsidR="00501B58" w:rsidRPr="00AA2EE5" w:rsidRDefault="00FD6B2E"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w:t>
        </w:r>
      </w:hyperlink>
      <w:r w:rsidR="006F2477" w:rsidRPr="006F2477">
        <w:rPr>
          <w:rFonts w:ascii="Times New Roman" w:hAnsi="Times New Roman" w:cs="Times New Roman"/>
          <w:sz w:val="24"/>
          <w:szCs w:val="24"/>
          <w:lang w:val="kk-KZ"/>
        </w:rPr>
        <w:t xml:space="preserve">Қазақстан Республикасы Денсаулық сақтау министрінің 2023 жылғы 7 маусымдағы </w:t>
      </w:r>
      <w:r w:rsidR="006F2477">
        <w:rPr>
          <w:rFonts w:ascii="Times New Roman" w:hAnsi="Times New Roman" w:cs="Times New Roman"/>
          <w:sz w:val="24"/>
          <w:szCs w:val="24"/>
          <w:lang w:val="kk-KZ"/>
        </w:rPr>
        <w:t>№</w:t>
      </w:r>
      <w:r w:rsidR="006F2477" w:rsidRPr="006F2477">
        <w:rPr>
          <w:rFonts w:ascii="Times New Roman" w:hAnsi="Times New Roman" w:cs="Times New Roman"/>
          <w:sz w:val="24"/>
          <w:szCs w:val="24"/>
          <w:lang w:val="kk-KZ"/>
        </w:rPr>
        <w:t xml:space="preserve">110 бұйрығының 3-тарауының 70-тармағына сәйкес </w:t>
      </w:r>
      <w:r w:rsidR="00501B58" w:rsidRPr="002426AD">
        <w:rPr>
          <w:rFonts w:ascii="Times New Roman" w:hAnsi="Times New Roman" w:cs="Times New Roman"/>
          <w:color w:val="000000"/>
          <w:lang w:val="kk-KZ"/>
        </w:rPr>
        <w:t xml:space="preserve">«Жамбыл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486A383C"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6F2477" w:rsidRPr="006F2477">
        <w:rPr>
          <w:rFonts w:ascii="Times New Roman" w:eastAsia="Times New Roman" w:hAnsi="Times New Roman" w:cs="Times New Roman"/>
          <w:bCs/>
          <w:sz w:val="24"/>
          <w:szCs w:val="24"/>
          <w:lang w:val="kk-KZ"/>
        </w:rPr>
        <w:t xml:space="preserve">Қазақстан Республикасы Денсаулық сақтау министрінің 2023 жылғы 7 маусымдағы </w:t>
      </w:r>
      <w:r w:rsidR="006F2477">
        <w:rPr>
          <w:rFonts w:ascii="Times New Roman" w:eastAsia="Times New Roman" w:hAnsi="Times New Roman" w:cs="Times New Roman"/>
          <w:bCs/>
          <w:sz w:val="24"/>
          <w:szCs w:val="24"/>
          <w:lang w:val="kk-KZ"/>
        </w:rPr>
        <w:t>№</w:t>
      </w:r>
      <w:r w:rsidR="006F2477" w:rsidRPr="006F2477">
        <w:rPr>
          <w:rFonts w:ascii="Times New Roman" w:eastAsia="Times New Roman" w:hAnsi="Times New Roman" w:cs="Times New Roman"/>
          <w:bCs/>
          <w:sz w:val="24"/>
          <w:szCs w:val="24"/>
          <w:lang w:val="kk-KZ"/>
        </w:rPr>
        <w:t xml:space="preserve"> 110 бұйрығына.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0A4BDC0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w:t>
      </w:r>
      <w:r w:rsidR="006F2477" w:rsidRPr="006F2477">
        <w:rPr>
          <w:rFonts w:ascii="Times New Roman" w:hAnsi="Times New Roman" w:cs="Times New Roman"/>
          <w:color w:val="000000"/>
          <w:sz w:val="24"/>
          <w:szCs w:val="24"/>
          <w:lang w:val="kk-KZ"/>
        </w:rPr>
        <w:t>Қазақстан Республикасы Денсаулық сақтау министрінің 2023 жылғы 7 маусымдағы No 110 бұйрығының 11-тармағында көзделген</w:t>
      </w:r>
      <w:r w:rsidR="006F2477">
        <w:rPr>
          <w:rFonts w:ascii="Times New Roman" w:hAnsi="Times New Roman" w:cs="Times New Roman"/>
          <w:color w:val="000000"/>
          <w:sz w:val="24"/>
          <w:szCs w:val="24"/>
          <w:lang w:val="kk-KZ"/>
        </w:rPr>
        <w:t xml:space="preserve"> </w:t>
      </w:r>
      <w:r w:rsidRPr="00575820">
        <w:rPr>
          <w:rFonts w:ascii="Times New Roman" w:hAnsi="Times New Roman" w:cs="Times New Roman"/>
          <w:color w:val="000000"/>
          <w:sz w:val="24"/>
          <w:szCs w:val="24"/>
          <w:lang w:val="kk-KZ"/>
        </w:rPr>
        <w:t>талаптарға сәйкестігін растайтын құжаттарды, сондай-ақ фармацевтикалық көрсетілетін қызметтердің сипаттамасы мен көлемін қамтиды.</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7E0302D3"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2F0F94">
        <w:rPr>
          <w:rFonts w:ascii="Times New Roman" w:hAnsi="Times New Roman" w:cs="Times New Roman"/>
          <w:sz w:val="24"/>
          <w:szCs w:val="24"/>
          <w:lang w:val="kk-KZ"/>
        </w:rPr>
        <w:t>1</w:t>
      </w:r>
      <w:r w:rsidR="00EF7B65">
        <w:rPr>
          <w:rFonts w:ascii="Times New Roman" w:hAnsi="Times New Roman" w:cs="Times New Roman"/>
          <w:sz w:val="24"/>
          <w:szCs w:val="24"/>
          <w:lang w:val="kk-KZ"/>
        </w:rPr>
        <w:t>7</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EF7B65">
        <w:rPr>
          <w:rFonts w:ascii="Times New Roman" w:hAnsi="Times New Roman" w:cs="Times New Roman"/>
          <w:sz w:val="24"/>
          <w:szCs w:val="24"/>
          <w:lang w:val="kk-KZ"/>
        </w:rPr>
        <w:t>сәуір</w:t>
      </w:r>
      <w:r w:rsidR="002F0F94">
        <w:rPr>
          <w:rFonts w:ascii="Times New Roman" w:hAnsi="Times New Roman" w:cs="Times New Roman"/>
          <w:sz w:val="24"/>
          <w:szCs w:val="24"/>
          <w:lang w:val="kk-KZ"/>
        </w:rPr>
        <w:t xml:space="preserve"> </w:t>
      </w:r>
      <w:r w:rsidR="00A8177D">
        <w:rPr>
          <w:rFonts w:ascii="Times New Roman" w:hAnsi="Times New Roman" w:cs="Times New Roman"/>
          <w:sz w:val="24"/>
          <w:szCs w:val="24"/>
          <w:lang w:val="kk-KZ"/>
        </w:rPr>
        <w:t>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064ED5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1A91E897"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2F0F94">
        <w:rPr>
          <w:rFonts w:ascii="Times New Roman" w:hAnsi="Times New Roman" w:cs="Times New Roman"/>
          <w:sz w:val="24"/>
          <w:szCs w:val="24"/>
          <w:lang w:val="kk-KZ"/>
        </w:rPr>
        <w:t>1</w:t>
      </w:r>
      <w:r w:rsidR="00EF7B65">
        <w:rPr>
          <w:rFonts w:ascii="Times New Roman" w:hAnsi="Times New Roman" w:cs="Times New Roman"/>
          <w:sz w:val="24"/>
          <w:szCs w:val="24"/>
          <w:lang w:val="kk-KZ"/>
        </w:rPr>
        <w:t>7</w:t>
      </w:r>
      <w:r w:rsidRPr="00910F61">
        <w:rPr>
          <w:rFonts w:ascii="Times New Roman" w:hAnsi="Times New Roman" w:cs="Times New Roman"/>
          <w:sz w:val="24"/>
          <w:szCs w:val="24"/>
          <w:lang w:val="kk-KZ"/>
        </w:rPr>
        <w:t>»</w:t>
      </w:r>
      <w:r w:rsidR="006F2477">
        <w:rPr>
          <w:rFonts w:ascii="Times New Roman" w:hAnsi="Times New Roman" w:cs="Times New Roman"/>
          <w:sz w:val="24"/>
          <w:szCs w:val="24"/>
          <w:lang w:val="kk-KZ"/>
        </w:rPr>
        <w:t xml:space="preserve"> </w:t>
      </w:r>
      <w:r w:rsidR="00EF7B65">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9E120F">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1B8CEB9" w14:textId="77777777" w:rsidR="00CF6B41" w:rsidRDefault="00CF6B41" w:rsidP="00CF6B41">
      <w:pPr>
        <w:tabs>
          <w:tab w:val="left" w:pos="8208"/>
        </w:tabs>
        <w:spacing w:after="0" w:line="240" w:lineRule="auto"/>
        <w:ind w:right="567"/>
        <w:rPr>
          <w:rFonts w:ascii="Times New Roman" w:hAnsi="Times New Roman" w:cs="Times New Roman"/>
          <w:b/>
          <w:sz w:val="24"/>
          <w:szCs w:val="24"/>
        </w:rPr>
      </w:pPr>
      <w:r>
        <w:rPr>
          <w:rFonts w:ascii="Times New Roman" w:hAnsi="Times New Roman" w:cs="Times New Roman"/>
          <w:b/>
          <w:sz w:val="24"/>
          <w:szCs w:val="24"/>
        </w:rPr>
        <w:tab/>
      </w:r>
    </w:p>
    <w:tbl>
      <w:tblPr>
        <w:tblW w:w="0" w:type="auto"/>
        <w:tblCellSpacing w:w="0" w:type="auto"/>
        <w:tblLook w:val="04A0" w:firstRow="1" w:lastRow="0" w:firstColumn="1" w:lastColumn="0" w:noHBand="0" w:noVBand="1"/>
      </w:tblPr>
      <w:tblGrid>
        <w:gridCol w:w="9781"/>
      </w:tblGrid>
      <w:tr w:rsidR="00F45FFF" w:rsidRPr="00CF6B41" w14:paraId="54343DE5" w14:textId="77777777" w:rsidTr="00721C12">
        <w:trPr>
          <w:trHeight w:val="30"/>
          <w:tblCellSpacing w:w="0" w:type="auto"/>
        </w:trPr>
        <w:tc>
          <w:tcPr>
            <w:tcW w:w="9781" w:type="dxa"/>
            <w:tcMar>
              <w:top w:w="15" w:type="dxa"/>
              <w:left w:w="15" w:type="dxa"/>
              <w:bottom w:w="15" w:type="dxa"/>
              <w:right w:w="15" w:type="dxa"/>
            </w:tcMar>
            <w:vAlign w:val="center"/>
          </w:tcPr>
          <w:p w14:paraId="590144C8" w14:textId="77777777" w:rsidR="00F45FFF" w:rsidRDefault="00F45FFF" w:rsidP="00721C12">
            <w:pPr>
              <w:spacing w:after="0"/>
              <w:jc w:val="right"/>
              <w:rPr>
                <w:rFonts w:ascii="Times New Roman" w:eastAsia="Times New Roman" w:hAnsi="Times New Roman" w:cs="Times New Roman"/>
                <w:sz w:val="20"/>
              </w:rPr>
            </w:pPr>
            <w:bookmarkStart w:id="0" w:name="_Hlk147824616"/>
            <w:r w:rsidRPr="00CF09DB">
              <w:rPr>
                <w:rFonts w:ascii="Times New Roman" w:eastAsia="Times New Roman" w:hAnsi="Times New Roman" w:cs="Times New Roman"/>
                <w:sz w:val="20"/>
              </w:rPr>
              <w:t xml:space="preserve">       </w:t>
            </w:r>
          </w:p>
          <w:p w14:paraId="20B88599" w14:textId="77777777" w:rsidR="00F45FFF" w:rsidRDefault="00F45FFF" w:rsidP="00721C12">
            <w:pPr>
              <w:spacing w:after="0"/>
              <w:jc w:val="right"/>
              <w:rPr>
                <w:rFonts w:ascii="Times New Roman" w:eastAsia="Times New Roman" w:hAnsi="Times New Roman" w:cs="Times New Roman"/>
                <w:sz w:val="20"/>
              </w:rPr>
            </w:pPr>
          </w:p>
          <w:p w14:paraId="61EA095C" w14:textId="77777777" w:rsidR="00F45FFF" w:rsidRDefault="00F45FFF" w:rsidP="00721C12">
            <w:pPr>
              <w:spacing w:after="0"/>
              <w:jc w:val="right"/>
              <w:rPr>
                <w:rFonts w:ascii="Times New Roman" w:eastAsia="Times New Roman" w:hAnsi="Times New Roman" w:cs="Times New Roman"/>
                <w:sz w:val="20"/>
              </w:rPr>
            </w:pPr>
          </w:p>
          <w:p w14:paraId="6A75F2E6" w14:textId="77777777" w:rsidR="00F45FFF" w:rsidRDefault="00F45FFF" w:rsidP="00721C12">
            <w:pPr>
              <w:spacing w:after="0"/>
              <w:jc w:val="right"/>
              <w:rPr>
                <w:rFonts w:ascii="Times New Roman" w:eastAsia="Times New Roman" w:hAnsi="Times New Roman" w:cs="Times New Roman"/>
                <w:sz w:val="20"/>
              </w:rPr>
            </w:pPr>
          </w:p>
          <w:p w14:paraId="49F451A6" w14:textId="77777777" w:rsidR="00F45FFF" w:rsidRDefault="00F45FFF" w:rsidP="00721C12">
            <w:pPr>
              <w:spacing w:after="0"/>
              <w:jc w:val="right"/>
              <w:rPr>
                <w:rFonts w:ascii="Times New Roman" w:eastAsia="Times New Roman" w:hAnsi="Times New Roman" w:cs="Times New Roman"/>
                <w:sz w:val="20"/>
              </w:rPr>
            </w:pPr>
          </w:p>
          <w:p w14:paraId="3CED1CF4" w14:textId="77777777" w:rsidR="00F45FFF" w:rsidRDefault="00F45FFF" w:rsidP="00721C12">
            <w:pPr>
              <w:spacing w:after="0"/>
              <w:jc w:val="right"/>
              <w:rPr>
                <w:rFonts w:ascii="Times New Roman" w:eastAsia="Times New Roman" w:hAnsi="Times New Roman" w:cs="Times New Roman"/>
                <w:sz w:val="20"/>
              </w:rPr>
            </w:pPr>
          </w:p>
          <w:p w14:paraId="6F7C99B3" w14:textId="77777777" w:rsidR="00F45FFF" w:rsidRDefault="00F45FFF" w:rsidP="00721C12">
            <w:pPr>
              <w:spacing w:after="0"/>
              <w:jc w:val="right"/>
              <w:rPr>
                <w:rFonts w:ascii="Times New Roman" w:eastAsia="Times New Roman" w:hAnsi="Times New Roman" w:cs="Times New Roman"/>
                <w:sz w:val="20"/>
              </w:rPr>
            </w:pPr>
          </w:p>
          <w:p w14:paraId="1A2158CC" w14:textId="77777777" w:rsidR="00F45FFF" w:rsidRDefault="00F45FFF" w:rsidP="00721C12">
            <w:pPr>
              <w:spacing w:after="0"/>
              <w:jc w:val="right"/>
              <w:rPr>
                <w:rFonts w:ascii="Times New Roman" w:eastAsia="Times New Roman" w:hAnsi="Times New Roman" w:cs="Times New Roman"/>
                <w:sz w:val="20"/>
              </w:rPr>
            </w:pPr>
          </w:p>
          <w:p w14:paraId="0C584BD3" w14:textId="77777777" w:rsidR="00F45FFF" w:rsidRDefault="00F45FFF" w:rsidP="00721C12">
            <w:pPr>
              <w:spacing w:after="0"/>
              <w:jc w:val="right"/>
              <w:rPr>
                <w:rFonts w:ascii="Times New Roman" w:eastAsia="Times New Roman" w:hAnsi="Times New Roman" w:cs="Times New Roman"/>
                <w:sz w:val="20"/>
              </w:rPr>
            </w:pPr>
          </w:p>
          <w:p w14:paraId="32619C98" w14:textId="77777777" w:rsidR="00F45FFF" w:rsidRDefault="00F45FFF" w:rsidP="00721C12">
            <w:pPr>
              <w:spacing w:after="0"/>
              <w:jc w:val="right"/>
              <w:rPr>
                <w:rFonts w:ascii="Times New Roman" w:eastAsia="Times New Roman" w:hAnsi="Times New Roman" w:cs="Times New Roman"/>
                <w:sz w:val="20"/>
              </w:rPr>
            </w:pPr>
          </w:p>
          <w:p w14:paraId="65C13CDF" w14:textId="77777777" w:rsidR="00F45FFF" w:rsidRDefault="00F45FFF" w:rsidP="00721C12">
            <w:pPr>
              <w:spacing w:after="0"/>
              <w:jc w:val="right"/>
              <w:rPr>
                <w:rFonts w:ascii="Times New Roman" w:eastAsia="Times New Roman" w:hAnsi="Times New Roman" w:cs="Times New Roman"/>
                <w:sz w:val="20"/>
              </w:rPr>
            </w:pPr>
          </w:p>
          <w:p w14:paraId="4149260E" w14:textId="77777777" w:rsidR="00F45FFF" w:rsidRDefault="00F45FFF" w:rsidP="00721C12">
            <w:pPr>
              <w:spacing w:after="0"/>
              <w:jc w:val="right"/>
              <w:rPr>
                <w:rFonts w:ascii="Times New Roman" w:eastAsia="Times New Roman" w:hAnsi="Times New Roman" w:cs="Times New Roman"/>
                <w:sz w:val="20"/>
              </w:rPr>
            </w:pPr>
          </w:p>
          <w:p w14:paraId="2E45C845" w14:textId="77777777" w:rsidR="00F45FFF" w:rsidRDefault="00F45FFF" w:rsidP="00721C12">
            <w:pPr>
              <w:spacing w:after="0"/>
              <w:jc w:val="right"/>
              <w:rPr>
                <w:rFonts w:ascii="Times New Roman" w:eastAsia="Times New Roman" w:hAnsi="Times New Roman" w:cs="Times New Roman"/>
                <w:sz w:val="20"/>
              </w:rPr>
            </w:pPr>
          </w:p>
          <w:p w14:paraId="4620C918" w14:textId="77777777" w:rsidR="00F45FFF" w:rsidRDefault="00F45FFF" w:rsidP="00721C12">
            <w:pPr>
              <w:spacing w:after="0"/>
              <w:jc w:val="right"/>
              <w:rPr>
                <w:rFonts w:ascii="Times New Roman" w:eastAsia="Times New Roman" w:hAnsi="Times New Roman" w:cs="Times New Roman"/>
                <w:sz w:val="20"/>
              </w:rPr>
            </w:pPr>
          </w:p>
          <w:p w14:paraId="72CF893D" w14:textId="77777777" w:rsidR="00F45FFF" w:rsidRDefault="00F45FFF" w:rsidP="00721C12">
            <w:pPr>
              <w:spacing w:after="0"/>
              <w:jc w:val="right"/>
              <w:rPr>
                <w:rFonts w:ascii="Times New Roman" w:eastAsia="Times New Roman" w:hAnsi="Times New Roman" w:cs="Times New Roman"/>
                <w:sz w:val="20"/>
              </w:rPr>
            </w:pPr>
          </w:p>
          <w:p w14:paraId="1ED0DC1A" w14:textId="77777777" w:rsidR="00F45FFF" w:rsidRDefault="00F45FFF" w:rsidP="00721C12">
            <w:pPr>
              <w:spacing w:after="0"/>
              <w:jc w:val="right"/>
              <w:rPr>
                <w:rFonts w:ascii="Times New Roman" w:eastAsia="Times New Roman" w:hAnsi="Times New Roman" w:cs="Times New Roman"/>
                <w:sz w:val="20"/>
              </w:rPr>
            </w:pPr>
          </w:p>
          <w:p w14:paraId="4D989D7F" w14:textId="77777777" w:rsidR="00F45FFF" w:rsidRDefault="00F45FFF" w:rsidP="00721C12">
            <w:pPr>
              <w:spacing w:after="0"/>
              <w:jc w:val="right"/>
              <w:rPr>
                <w:rFonts w:ascii="Times New Roman" w:eastAsia="Times New Roman" w:hAnsi="Times New Roman" w:cs="Times New Roman"/>
                <w:sz w:val="20"/>
              </w:rPr>
            </w:pPr>
          </w:p>
          <w:p w14:paraId="72DEF8FC" w14:textId="77777777" w:rsidR="00F45FFF" w:rsidRDefault="00F45FFF" w:rsidP="00721C12">
            <w:pPr>
              <w:spacing w:after="0"/>
              <w:jc w:val="right"/>
              <w:rPr>
                <w:rFonts w:ascii="Times New Roman" w:eastAsia="Times New Roman" w:hAnsi="Times New Roman" w:cs="Times New Roman"/>
                <w:sz w:val="20"/>
              </w:rPr>
            </w:pPr>
          </w:p>
          <w:p w14:paraId="6F02D24E" w14:textId="77777777" w:rsidR="00F45FFF" w:rsidRDefault="00F45FFF" w:rsidP="00721C12">
            <w:pPr>
              <w:spacing w:after="0"/>
              <w:jc w:val="right"/>
              <w:rPr>
                <w:rFonts w:ascii="Times New Roman" w:eastAsia="Times New Roman" w:hAnsi="Times New Roman" w:cs="Times New Roman"/>
                <w:sz w:val="20"/>
              </w:rPr>
            </w:pPr>
          </w:p>
          <w:p w14:paraId="5A4AF6CA" w14:textId="77777777" w:rsidR="00F45FFF" w:rsidRDefault="00F45FFF" w:rsidP="00721C12">
            <w:pPr>
              <w:spacing w:after="0"/>
              <w:jc w:val="right"/>
              <w:rPr>
                <w:rFonts w:ascii="Times New Roman" w:eastAsia="Times New Roman" w:hAnsi="Times New Roman" w:cs="Times New Roman"/>
                <w:sz w:val="20"/>
              </w:rPr>
            </w:pPr>
          </w:p>
          <w:p w14:paraId="08EA9859" w14:textId="77777777" w:rsidR="00F45FFF" w:rsidRDefault="00F45FFF" w:rsidP="00721C12">
            <w:pPr>
              <w:spacing w:after="0"/>
              <w:jc w:val="right"/>
              <w:rPr>
                <w:rFonts w:ascii="Times New Roman" w:eastAsia="Times New Roman" w:hAnsi="Times New Roman" w:cs="Times New Roman"/>
                <w:sz w:val="20"/>
              </w:rPr>
            </w:pPr>
          </w:p>
          <w:p w14:paraId="2AE35691" w14:textId="77777777" w:rsidR="00F45FFF" w:rsidRDefault="00F45FFF" w:rsidP="00721C12">
            <w:pPr>
              <w:spacing w:after="0"/>
              <w:jc w:val="right"/>
              <w:rPr>
                <w:rFonts w:ascii="Times New Roman" w:eastAsia="Times New Roman" w:hAnsi="Times New Roman" w:cs="Times New Roman"/>
                <w:sz w:val="20"/>
              </w:rPr>
            </w:pPr>
          </w:p>
          <w:p w14:paraId="6E7CB00C" w14:textId="77777777" w:rsidR="00F45FFF" w:rsidRDefault="00F45FFF" w:rsidP="00721C12">
            <w:pPr>
              <w:spacing w:after="0"/>
              <w:jc w:val="right"/>
              <w:rPr>
                <w:rFonts w:ascii="Times New Roman" w:eastAsia="Times New Roman" w:hAnsi="Times New Roman" w:cs="Times New Roman"/>
                <w:sz w:val="20"/>
              </w:rPr>
            </w:pPr>
          </w:p>
          <w:p w14:paraId="407A9F1D" w14:textId="77777777" w:rsidR="00F45FFF" w:rsidRDefault="00F45FFF" w:rsidP="00721C12">
            <w:pPr>
              <w:spacing w:after="0"/>
              <w:jc w:val="right"/>
              <w:rPr>
                <w:rFonts w:ascii="Times New Roman" w:eastAsia="Times New Roman" w:hAnsi="Times New Roman" w:cs="Times New Roman"/>
                <w:sz w:val="20"/>
              </w:rPr>
            </w:pPr>
          </w:p>
          <w:p w14:paraId="3B3704F6" w14:textId="77777777" w:rsidR="00F45FFF" w:rsidRDefault="00F45FFF" w:rsidP="00721C12">
            <w:pPr>
              <w:spacing w:after="0"/>
              <w:jc w:val="right"/>
              <w:rPr>
                <w:rFonts w:ascii="Times New Roman" w:eastAsia="Times New Roman" w:hAnsi="Times New Roman" w:cs="Times New Roman"/>
                <w:sz w:val="20"/>
              </w:rPr>
            </w:pPr>
          </w:p>
          <w:p w14:paraId="48C61AA6" w14:textId="77777777" w:rsidR="00F45FFF" w:rsidRDefault="00F45FFF" w:rsidP="00721C12">
            <w:pPr>
              <w:spacing w:after="0"/>
              <w:jc w:val="right"/>
              <w:rPr>
                <w:rFonts w:ascii="Times New Roman" w:eastAsia="Times New Roman" w:hAnsi="Times New Roman" w:cs="Times New Roman"/>
                <w:sz w:val="20"/>
              </w:rPr>
            </w:pPr>
          </w:p>
          <w:p w14:paraId="72F91E81" w14:textId="77777777" w:rsidR="00F45FFF" w:rsidRDefault="00F45FFF" w:rsidP="00721C12">
            <w:pPr>
              <w:spacing w:after="0"/>
              <w:jc w:val="right"/>
              <w:rPr>
                <w:rFonts w:ascii="Times New Roman" w:eastAsia="Times New Roman" w:hAnsi="Times New Roman" w:cs="Times New Roman"/>
                <w:sz w:val="20"/>
              </w:rPr>
            </w:pPr>
          </w:p>
          <w:p w14:paraId="5A1430A6" w14:textId="77777777" w:rsidR="00F45FFF" w:rsidRDefault="00F45FFF" w:rsidP="00721C12">
            <w:pPr>
              <w:spacing w:after="0"/>
              <w:jc w:val="right"/>
              <w:rPr>
                <w:rFonts w:ascii="Times New Roman" w:eastAsia="Times New Roman" w:hAnsi="Times New Roman" w:cs="Times New Roman"/>
                <w:sz w:val="20"/>
              </w:rPr>
            </w:pPr>
          </w:p>
          <w:p w14:paraId="539B3ED3" w14:textId="77777777" w:rsidR="00F45FFF" w:rsidRDefault="00F45FFF" w:rsidP="00721C12">
            <w:pPr>
              <w:spacing w:after="0"/>
              <w:jc w:val="right"/>
              <w:rPr>
                <w:rFonts w:ascii="Times New Roman" w:eastAsia="Times New Roman" w:hAnsi="Times New Roman" w:cs="Times New Roman"/>
                <w:sz w:val="20"/>
              </w:rPr>
            </w:pPr>
          </w:p>
          <w:p w14:paraId="05C5FB6C" w14:textId="77777777" w:rsidR="00F45FFF" w:rsidRDefault="00F45FFF" w:rsidP="00721C12">
            <w:pPr>
              <w:spacing w:after="0"/>
              <w:jc w:val="right"/>
              <w:rPr>
                <w:rFonts w:ascii="Times New Roman" w:eastAsia="Times New Roman" w:hAnsi="Times New Roman" w:cs="Times New Roman"/>
                <w:sz w:val="20"/>
              </w:rPr>
            </w:pPr>
          </w:p>
          <w:p w14:paraId="174B1EC0" w14:textId="77777777" w:rsidR="00F45FFF" w:rsidRDefault="00F45FFF" w:rsidP="00721C12">
            <w:pPr>
              <w:spacing w:after="0"/>
              <w:jc w:val="right"/>
              <w:rPr>
                <w:rFonts w:ascii="Times New Roman" w:eastAsia="Times New Roman" w:hAnsi="Times New Roman" w:cs="Times New Roman"/>
                <w:sz w:val="20"/>
              </w:rPr>
            </w:pPr>
          </w:p>
          <w:p w14:paraId="37E76E4A" w14:textId="77777777" w:rsidR="00F45FFF" w:rsidRDefault="00F45FFF" w:rsidP="00721C12">
            <w:pPr>
              <w:spacing w:after="0"/>
              <w:jc w:val="right"/>
              <w:rPr>
                <w:rFonts w:ascii="Times New Roman" w:eastAsia="Times New Roman" w:hAnsi="Times New Roman" w:cs="Times New Roman"/>
                <w:sz w:val="20"/>
              </w:rPr>
            </w:pPr>
          </w:p>
          <w:p w14:paraId="447ECBBF" w14:textId="77777777" w:rsidR="00F45FFF" w:rsidRDefault="00F45FFF" w:rsidP="00721C12">
            <w:pPr>
              <w:spacing w:after="0"/>
              <w:jc w:val="right"/>
              <w:rPr>
                <w:rFonts w:ascii="Times New Roman" w:eastAsia="Times New Roman" w:hAnsi="Times New Roman" w:cs="Times New Roman"/>
                <w:sz w:val="20"/>
              </w:rPr>
            </w:pPr>
          </w:p>
          <w:p w14:paraId="4F5B4770" w14:textId="77777777" w:rsidR="00F45FFF" w:rsidRDefault="00F45FFF" w:rsidP="00721C12">
            <w:pPr>
              <w:spacing w:after="0"/>
              <w:jc w:val="right"/>
              <w:rPr>
                <w:rFonts w:ascii="Times New Roman" w:eastAsia="Times New Roman" w:hAnsi="Times New Roman" w:cs="Times New Roman"/>
                <w:sz w:val="20"/>
              </w:rPr>
            </w:pPr>
          </w:p>
          <w:p w14:paraId="7BD0607C" w14:textId="77777777" w:rsidR="00F45FFF" w:rsidRDefault="00F45FFF" w:rsidP="00721C12">
            <w:pPr>
              <w:spacing w:after="0"/>
              <w:jc w:val="right"/>
              <w:rPr>
                <w:rFonts w:ascii="Times New Roman" w:eastAsia="Times New Roman" w:hAnsi="Times New Roman" w:cs="Times New Roman"/>
                <w:sz w:val="20"/>
              </w:rPr>
            </w:pPr>
          </w:p>
          <w:p w14:paraId="04127C39" w14:textId="77777777" w:rsidR="00F45FFF" w:rsidRPr="00CF6B41" w:rsidRDefault="00F45FFF" w:rsidP="00721C12">
            <w:pPr>
              <w:spacing w:after="0"/>
              <w:jc w:val="right"/>
              <w:rPr>
                <w:rFonts w:ascii="Times New Roman" w:eastAsia="Times New Roman" w:hAnsi="Times New Roman" w:cs="Times New Roman"/>
              </w:rPr>
            </w:pPr>
            <w:r w:rsidRPr="00CF09DB">
              <w:rPr>
                <w:rFonts w:ascii="Times New Roman" w:eastAsia="Times New Roman" w:hAnsi="Times New Roman" w:cs="Times New Roman"/>
                <w:sz w:val="20"/>
              </w:rPr>
              <w:lastRenderedPageBreak/>
              <w:t xml:space="preserve">    </w:t>
            </w:r>
            <w:r w:rsidRPr="00CF6B41">
              <w:rPr>
                <w:rFonts w:ascii="Times New Roman" w:eastAsia="Times New Roman" w:hAnsi="Times New Roman" w:cs="Times New Roman"/>
                <w:sz w:val="20"/>
              </w:rPr>
              <w:t>Приложение 4</w:t>
            </w:r>
            <w:r w:rsidRPr="00CF6B41">
              <w:rPr>
                <w:rFonts w:ascii="Times New Roman" w:eastAsia="Times New Roman" w:hAnsi="Times New Roman" w:cs="Times New Roman"/>
              </w:rPr>
              <w:br/>
            </w:r>
            <w:r w:rsidRPr="00CF6B41">
              <w:rPr>
                <w:rFonts w:ascii="Times New Roman" w:eastAsia="Times New Roman" w:hAnsi="Times New Roman" w:cs="Times New Roman"/>
                <w:sz w:val="20"/>
              </w:rPr>
              <w:t>к Правилам организации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проведения закупа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лекарственных средств,</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медицинских изделий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 специализированных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лечебных продуктов в рамках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гарантированного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бесплатной медицинской помощи,</w:t>
            </w:r>
            <w:r w:rsidRPr="00CF6B41">
              <w:rPr>
                <w:rFonts w:ascii="Times New Roman" w:eastAsia="Times New Roman" w:hAnsi="Times New Roman" w:cs="Times New Roman"/>
              </w:rPr>
              <w:br/>
            </w:r>
            <w:r w:rsidRPr="00CF6B41">
              <w:rPr>
                <w:rFonts w:ascii="Times New Roman" w:eastAsia="Times New Roman" w:hAnsi="Times New Roman" w:cs="Times New Roman"/>
                <w:sz w:val="20"/>
              </w:rPr>
              <w:t>дополнительного объема</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медицинской помощи для лиц,</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содержащихся в следственных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изоляторах и учреждениях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уголовно-исполнительной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(пенитенциарной)</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системы, за счет бюджетных</w:t>
            </w:r>
            <w:r w:rsidRPr="00CF6B41">
              <w:rPr>
                <w:rFonts w:ascii="Times New Roman" w:eastAsia="Times New Roman" w:hAnsi="Times New Roman" w:cs="Times New Roman"/>
              </w:rPr>
              <w:br/>
            </w:r>
            <w:r w:rsidRPr="00CF6B41">
              <w:rPr>
                <w:rFonts w:ascii="Times New Roman" w:eastAsia="Times New Roman" w:hAnsi="Times New Roman" w:cs="Times New Roman"/>
                <w:sz w:val="20"/>
              </w:rPr>
              <w:t>средств и (или) в системе</w:t>
            </w:r>
            <w:r w:rsidRPr="00CF6B41">
              <w:rPr>
                <w:rFonts w:ascii="Times New Roman" w:eastAsia="Times New Roman" w:hAnsi="Times New Roman" w:cs="Times New Roman"/>
              </w:rPr>
              <w:br/>
            </w:r>
            <w:r w:rsidRPr="00CF6B41">
              <w:rPr>
                <w:rFonts w:ascii="Times New Roman" w:eastAsia="Times New Roman" w:hAnsi="Times New Roman" w:cs="Times New Roman"/>
                <w:sz w:val="20"/>
              </w:rPr>
              <w:t>обязательного социального</w:t>
            </w:r>
            <w:r w:rsidRPr="00CF6B41">
              <w:rPr>
                <w:rFonts w:ascii="Times New Roman" w:eastAsia="Times New Roman" w:hAnsi="Times New Roman" w:cs="Times New Roman"/>
              </w:rPr>
              <w:br/>
            </w:r>
            <w:r w:rsidRPr="00CF6B41">
              <w:rPr>
                <w:rFonts w:ascii="Times New Roman" w:eastAsia="Times New Roman" w:hAnsi="Times New Roman" w:cs="Times New Roman"/>
                <w:sz w:val="20"/>
              </w:rPr>
              <w:t>медицинского страхования,</w:t>
            </w:r>
            <w:r w:rsidRPr="00CF6B41">
              <w:rPr>
                <w:rFonts w:ascii="Times New Roman" w:eastAsia="Times New Roman" w:hAnsi="Times New Roman" w:cs="Times New Roman"/>
              </w:rPr>
              <w:br/>
            </w:r>
            <w:r w:rsidRPr="00CF6B41">
              <w:rPr>
                <w:rFonts w:ascii="Times New Roman" w:eastAsia="Times New Roman" w:hAnsi="Times New Roman" w:cs="Times New Roman"/>
                <w:sz w:val="20"/>
              </w:rPr>
              <w:t>фармацевтических услуг</w:t>
            </w:r>
          </w:p>
        </w:tc>
      </w:tr>
      <w:tr w:rsidR="00F45FFF" w:rsidRPr="00CF6B41" w14:paraId="2C9CA8B5" w14:textId="77777777" w:rsidTr="00721C12">
        <w:trPr>
          <w:trHeight w:val="30"/>
          <w:tblCellSpacing w:w="0" w:type="auto"/>
        </w:trPr>
        <w:tc>
          <w:tcPr>
            <w:tcW w:w="9781" w:type="dxa"/>
            <w:tcMar>
              <w:top w:w="15" w:type="dxa"/>
              <w:left w:w="15" w:type="dxa"/>
              <w:bottom w:w="15" w:type="dxa"/>
              <w:right w:w="15" w:type="dxa"/>
            </w:tcMar>
            <w:vAlign w:val="center"/>
          </w:tcPr>
          <w:p w14:paraId="733753F4" w14:textId="77777777" w:rsidR="00F45FFF" w:rsidRPr="00CF6B41" w:rsidRDefault="00F45FFF" w:rsidP="00721C12">
            <w:pPr>
              <w:spacing w:after="0"/>
              <w:jc w:val="right"/>
              <w:rPr>
                <w:rFonts w:ascii="Times New Roman" w:eastAsia="Times New Roman" w:hAnsi="Times New Roman" w:cs="Times New Roman"/>
                <w:lang w:val="en-US"/>
              </w:rPr>
            </w:pPr>
            <w:r w:rsidRPr="00CF6B41">
              <w:rPr>
                <w:rFonts w:ascii="Times New Roman" w:eastAsia="Times New Roman" w:hAnsi="Times New Roman" w:cs="Times New Roman"/>
                <w:sz w:val="20"/>
                <w:lang w:val="en-US"/>
              </w:rPr>
              <w:lastRenderedPageBreak/>
              <w:t>Форма</w:t>
            </w:r>
          </w:p>
        </w:tc>
      </w:tr>
    </w:tbl>
    <w:bookmarkEnd w:id="0"/>
    <w:p w14:paraId="24975D30" w14:textId="6BAAC558" w:rsidR="00C40A0F" w:rsidRPr="00D43241" w:rsidRDefault="002E2BAD" w:rsidP="005D7C46">
      <w:pPr>
        <w:spacing w:after="0" w:line="240" w:lineRule="auto"/>
        <w:ind w:right="567"/>
        <w:jc w:val="center"/>
        <w:rPr>
          <w:rFonts w:ascii="Times New Roman" w:hAnsi="Times New Roman" w:cs="Times New Roman"/>
          <w:b/>
          <w:sz w:val="24"/>
          <w:szCs w:val="24"/>
          <w:lang w:val="kk-KZ"/>
        </w:rPr>
      </w:pPr>
      <w:r w:rsidRPr="00D43241">
        <w:rPr>
          <w:rFonts w:ascii="Times New Roman" w:hAnsi="Times New Roman" w:cs="Times New Roman"/>
          <w:b/>
          <w:sz w:val="24"/>
          <w:szCs w:val="24"/>
        </w:rPr>
        <w:t>Объявление</w:t>
      </w:r>
      <w:r w:rsidR="008673CD" w:rsidRPr="00D43241">
        <w:rPr>
          <w:rFonts w:ascii="Times New Roman" w:hAnsi="Times New Roman" w:cs="Times New Roman"/>
          <w:b/>
          <w:sz w:val="24"/>
          <w:szCs w:val="24"/>
          <w:lang w:val="kk-KZ"/>
        </w:rPr>
        <w:t xml:space="preserve"> </w:t>
      </w:r>
      <w:r w:rsidR="00E906CE" w:rsidRPr="00D43241">
        <w:rPr>
          <w:rFonts w:ascii="Times New Roman" w:hAnsi="Times New Roman" w:cs="Times New Roman"/>
          <w:b/>
          <w:sz w:val="24"/>
          <w:szCs w:val="24"/>
          <w:lang w:val="kk-KZ"/>
        </w:rPr>
        <w:t>№</w:t>
      </w:r>
      <w:r w:rsidR="00DF0B9E">
        <w:rPr>
          <w:rFonts w:ascii="Times New Roman" w:hAnsi="Times New Roman" w:cs="Times New Roman"/>
          <w:b/>
          <w:sz w:val="24"/>
          <w:szCs w:val="24"/>
          <w:lang w:val="kk-KZ"/>
        </w:rPr>
        <w:t>4</w:t>
      </w:r>
      <w:r w:rsidR="00E906CE" w:rsidRPr="00D43241">
        <w:rPr>
          <w:rFonts w:ascii="Times New Roman" w:hAnsi="Times New Roman" w:cs="Times New Roman"/>
          <w:b/>
          <w:sz w:val="24"/>
          <w:szCs w:val="24"/>
          <w:lang w:val="kk-KZ"/>
        </w:rPr>
        <w:t xml:space="preserve"> </w:t>
      </w:r>
      <w:r w:rsidR="00E906CE" w:rsidRPr="00DF0B9E">
        <w:rPr>
          <w:rFonts w:ascii="Times New Roman" w:hAnsi="Times New Roman" w:cs="Times New Roman"/>
          <w:b/>
          <w:sz w:val="24"/>
          <w:szCs w:val="24"/>
          <w:lang w:val="kk-KZ"/>
        </w:rPr>
        <w:t xml:space="preserve">от </w:t>
      </w:r>
      <w:r w:rsidR="00390214" w:rsidRPr="00DF0B9E">
        <w:rPr>
          <w:rFonts w:ascii="Times New Roman" w:hAnsi="Times New Roman" w:cs="Times New Roman"/>
          <w:b/>
          <w:sz w:val="24"/>
          <w:szCs w:val="24"/>
          <w:lang w:val="kk-KZ"/>
        </w:rPr>
        <w:t>10</w:t>
      </w:r>
      <w:r w:rsidR="00E906CE" w:rsidRPr="00DF0B9E">
        <w:rPr>
          <w:rFonts w:ascii="Times New Roman" w:hAnsi="Times New Roman" w:cs="Times New Roman"/>
          <w:b/>
          <w:sz w:val="24"/>
          <w:szCs w:val="24"/>
          <w:lang w:val="kk-KZ"/>
        </w:rPr>
        <w:t>.0</w:t>
      </w:r>
      <w:r w:rsidR="00390214" w:rsidRPr="00DF0B9E">
        <w:rPr>
          <w:rFonts w:ascii="Times New Roman" w:hAnsi="Times New Roman" w:cs="Times New Roman"/>
          <w:b/>
          <w:sz w:val="24"/>
          <w:szCs w:val="24"/>
          <w:lang w:val="kk-KZ"/>
        </w:rPr>
        <w:t>4</w:t>
      </w:r>
      <w:r w:rsidR="00E906CE" w:rsidRPr="00DF0B9E">
        <w:rPr>
          <w:rFonts w:ascii="Times New Roman" w:hAnsi="Times New Roman" w:cs="Times New Roman"/>
          <w:b/>
          <w:sz w:val="24"/>
          <w:szCs w:val="24"/>
          <w:lang w:val="kk-KZ"/>
        </w:rPr>
        <w:t xml:space="preserve">.24г </w:t>
      </w:r>
      <w:r w:rsidR="00E906CE" w:rsidRPr="00D43241">
        <w:rPr>
          <w:rFonts w:ascii="Times New Roman" w:hAnsi="Times New Roman" w:cs="Times New Roman"/>
          <w:b/>
          <w:sz w:val="24"/>
          <w:szCs w:val="24"/>
          <w:lang w:val="kk-KZ"/>
        </w:rPr>
        <w:t>о</w:t>
      </w:r>
      <w:r w:rsidR="00A22D53" w:rsidRPr="00D43241">
        <w:rPr>
          <w:rFonts w:ascii="Times New Roman" w:hAnsi="Times New Roman" w:cs="Times New Roman"/>
          <w:b/>
          <w:sz w:val="24"/>
          <w:szCs w:val="24"/>
        </w:rPr>
        <w:t xml:space="preserve"> </w:t>
      </w:r>
      <w:r w:rsidRPr="00D43241">
        <w:rPr>
          <w:rFonts w:ascii="Times New Roman" w:hAnsi="Times New Roman" w:cs="Times New Roman"/>
          <w:b/>
          <w:sz w:val="24"/>
          <w:szCs w:val="24"/>
        </w:rPr>
        <w:t>проведении</w:t>
      </w:r>
      <w:r w:rsidR="007B62E1" w:rsidRPr="00D43241">
        <w:rPr>
          <w:rFonts w:ascii="Times New Roman" w:hAnsi="Times New Roman" w:cs="Times New Roman"/>
          <w:b/>
          <w:sz w:val="24"/>
          <w:szCs w:val="24"/>
          <w:lang w:val="kk-KZ"/>
        </w:rPr>
        <w:t xml:space="preserve"> </w:t>
      </w:r>
      <w:r w:rsidR="00C40A0F" w:rsidRPr="00D43241">
        <w:rPr>
          <w:rFonts w:ascii="Times New Roman" w:hAnsi="Times New Roman" w:cs="Times New Roman"/>
          <w:b/>
          <w:sz w:val="24"/>
          <w:szCs w:val="24"/>
        </w:rPr>
        <w:t>закуп</w:t>
      </w:r>
      <w:r w:rsidRPr="00D43241">
        <w:rPr>
          <w:rFonts w:ascii="Times New Roman" w:hAnsi="Times New Roman" w:cs="Times New Roman"/>
          <w:b/>
          <w:sz w:val="24"/>
          <w:szCs w:val="24"/>
        </w:rPr>
        <w:t>а</w:t>
      </w:r>
      <w:r w:rsidR="009E1C35" w:rsidRPr="00D43241">
        <w:rPr>
          <w:rFonts w:ascii="Times New Roman" w:hAnsi="Times New Roman" w:cs="Times New Roman"/>
          <w:b/>
          <w:sz w:val="24"/>
          <w:szCs w:val="24"/>
        </w:rPr>
        <w:t xml:space="preserve"> </w:t>
      </w:r>
      <w:r w:rsidR="00635C18">
        <w:rPr>
          <w:rFonts w:ascii="Times New Roman" w:hAnsi="Times New Roman" w:cs="Times New Roman"/>
          <w:b/>
          <w:sz w:val="24"/>
          <w:szCs w:val="24"/>
        </w:rPr>
        <w:t>42</w:t>
      </w:r>
      <w:r w:rsidR="009E1C35" w:rsidRPr="00D43241">
        <w:rPr>
          <w:rFonts w:ascii="Times New Roman" w:hAnsi="Times New Roman" w:cs="Times New Roman"/>
          <w:b/>
          <w:sz w:val="24"/>
          <w:szCs w:val="24"/>
        </w:rPr>
        <w:t xml:space="preserve"> лотов</w:t>
      </w:r>
      <w:r w:rsidR="008673CD" w:rsidRPr="00D43241">
        <w:rPr>
          <w:rFonts w:ascii="Times New Roman" w:hAnsi="Times New Roman" w:cs="Times New Roman"/>
          <w:b/>
          <w:sz w:val="24"/>
          <w:szCs w:val="24"/>
          <w:lang w:val="kk-KZ"/>
        </w:rPr>
        <w:t xml:space="preserve"> </w:t>
      </w:r>
      <w:r w:rsidR="00180157" w:rsidRPr="00D43241">
        <w:rPr>
          <w:rFonts w:ascii="Times New Roman" w:hAnsi="Times New Roman" w:cs="Times New Roman"/>
          <w:b/>
          <w:sz w:val="24"/>
          <w:szCs w:val="24"/>
        </w:rPr>
        <w:t>способом запроса ценовых предложений</w:t>
      </w:r>
      <w:r w:rsidR="00D43241" w:rsidRPr="00D43241">
        <w:rPr>
          <w:rFonts w:ascii="Times New Roman" w:hAnsi="Times New Roman" w:cs="Times New Roman"/>
          <w:b/>
          <w:sz w:val="24"/>
          <w:szCs w:val="24"/>
          <w:lang w:val="kk-KZ"/>
        </w:rPr>
        <w:t xml:space="preserve"> лекарственных средств и (или) медицинских изделий</w:t>
      </w:r>
    </w:p>
    <w:p w14:paraId="42BA1C11" w14:textId="30525B85" w:rsidR="00C40A0F" w:rsidRPr="00A8177D" w:rsidRDefault="002C0C92" w:rsidP="008D0090">
      <w:r w:rsidRPr="006F2477">
        <w:rPr>
          <w:rFonts w:ascii="Times New Roman" w:hAnsi="Times New Roman" w:cs="Times New Roman"/>
          <w:sz w:val="24"/>
          <w:szCs w:val="24"/>
        </w:rPr>
        <w:t>В соответствии</w:t>
      </w:r>
      <w:r w:rsidR="00557C27" w:rsidRPr="006F2477">
        <w:rPr>
          <w:rFonts w:ascii="Times New Roman" w:hAnsi="Times New Roman" w:cs="Times New Roman"/>
          <w:sz w:val="24"/>
          <w:szCs w:val="24"/>
          <w:lang w:val="kk-KZ"/>
        </w:rPr>
        <w:t xml:space="preserve"> </w:t>
      </w:r>
      <w:r w:rsidR="006A19EF" w:rsidRPr="006F2477">
        <w:rPr>
          <w:rFonts w:ascii="Times New Roman" w:hAnsi="Times New Roman" w:cs="Times New Roman"/>
          <w:sz w:val="24"/>
          <w:szCs w:val="24"/>
        </w:rPr>
        <w:t>пункт</w:t>
      </w:r>
      <w:r w:rsidR="00CA4EDE" w:rsidRPr="006F2477">
        <w:rPr>
          <w:rFonts w:ascii="Times New Roman" w:hAnsi="Times New Roman" w:cs="Times New Roman"/>
          <w:sz w:val="24"/>
          <w:szCs w:val="24"/>
        </w:rPr>
        <w:t>ом</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sz w:val="24"/>
          <w:szCs w:val="24"/>
          <w:lang w:val="kk-KZ"/>
        </w:rPr>
        <w:t>70</w:t>
      </w:r>
      <w:r w:rsidR="002426AD" w:rsidRPr="006F2477">
        <w:rPr>
          <w:rFonts w:ascii="Times New Roman" w:hAnsi="Times New Roman" w:cs="Times New Roman"/>
          <w:sz w:val="24"/>
          <w:szCs w:val="24"/>
          <w:lang w:val="kk-KZ"/>
        </w:rPr>
        <w:t xml:space="preserve"> глава </w:t>
      </w:r>
      <w:r w:rsidR="002E4A14" w:rsidRPr="006F2477">
        <w:rPr>
          <w:rFonts w:ascii="Times New Roman" w:hAnsi="Times New Roman" w:cs="Times New Roman"/>
          <w:sz w:val="24"/>
          <w:szCs w:val="24"/>
          <w:lang w:val="kk-KZ"/>
        </w:rPr>
        <w:t>3</w:t>
      </w:r>
      <w:r w:rsidR="008673CD" w:rsidRPr="006F2477">
        <w:rPr>
          <w:rFonts w:ascii="Times New Roman" w:hAnsi="Times New Roman" w:cs="Times New Roman"/>
          <w:sz w:val="24"/>
          <w:szCs w:val="24"/>
          <w:lang w:val="kk-KZ"/>
        </w:rPr>
        <w:t xml:space="preserve"> </w:t>
      </w:r>
      <w:r w:rsidR="002E4A14" w:rsidRPr="006F2477">
        <w:rPr>
          <w:rFonts w:ascii="Times New Roman" w:hAnsi="Times New Roman" w:cs="Times New Roman"/>
          <w:bCs/>
          <w:sz w:val="24"/>
          <w:szCs w:val="24"/>
        </w:rPr>
        <w:t>Приказа Министра здравоохранения Республики Казахстан от 7 июня 2023 года № 110 «</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2E4A14">
        <w:rPr>
          <w:rFonts w:ascii="Times New Roman" w:hAnsi="Times New Roman" w:cs="Times New Roman"/>
          <w:sz w:val="24"/>
          <w:szCs w:val="24"/>
          <w:shd w:val="clear" w:color="auto" w:fill="FFFFFF"/>
          <w:lang w:val="kk-KZ"/>
        </w:rPr>
        <w:t xml:space="preserve"> </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55B0E6DE" w:rsidR="006A19EF" w:rsidRPr="000E0347"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0E0347">
        <w:rPr>
          <w:rFonts w:ascii="Times New Roman" w:hAnsi="Times New Roman" w:cs="Times New Roman"/>
          <w:sz w:val="24"/>
          <w:szCs w:val="24"/>
        </w:rPr>
        <w:t>к</w:t>
      </w:r>
      <w:r w:rsidR="00557C27" w:rsidRPr="000E0347">
        <w:rPr>
          <w:rFonts w:ascii="Times New Roman" w:hAnsi="Times New Roman" w:cs="Times New Roman"/>
          <w:bCs/>
          <w:sz w:val="24"/>
          <w:szCs w:val="24"/>
        </w:rPr>
        <w:t xml:space="preserve"> </w:t>
      </w:r>
      <w:r w:rsidR="00FF4655" w:rsidRPr="000E0347">
        <w:rPr>
          <w:rFonts w:ascii="Times New Roman" w:hAnsi="Times New Roman" w:cs="Times New Roman"/>
          <w:bCs/>
          <w:sz w:val="24"/>
          <w:szCs w:val="24"/>
        </w:rPr>
        <w:t>Приказу Министра здравоохранения Республики Казахстан от 7 июня 2023 года № 110</w:t>
      </w:r>
      <w:r w:rsidR="000910EF" w:rsidRPr="000E0347">
        <w:rPr>
          <w:rFonts w:ascii="Times New Roman" w:hAnsi="Times New Roman" w:cs="Times New Roman"/>
          <w:sz w:val="24"/>
          <w:szCs w:val="24"/>
        </w:rPr>
        <w:t xml:space="preserve">) </w:t>
      </w:r>
      <w:r w:rsidRPr="000E0347">
        <w:rPr>
          <w:rFonts w:ascii="Times New Roman" w:hAnsi="Times New Roman" w:cs="Times New Roman"/>
          <w:sz w:val="24"/>
          <w:szCs w:val="24"/>
        </w:rPr>
        <w:t xml:space="preserve">в запечатанном виде. Конверт содержит ценовое предложение по форме, </w:t>
      </w:r>
      <w:r w:rsidR="001D0B98" w:rsidRPr="000E0347">
        <w:rPr>
          <w:rFonts w:ascii="Times New Roman" w:hAnsi="Times New Roman" w:cs="Times New Roman"/>
          <w:sz w:val="24"/>
          <w:szCs w:val="24"/>
        </w:rPr>
        <w:t xml:space="preserve">согласно приложению </w:t>
      </w:r>
      <w:r w:rsidR="00D86AEA">
        <w:rPr>
          <w:rFonts w:ascii="Times New Roman" w:hAnsi="Times New Roman" w:cs="Times New Roman"/>
          <w:sz w:val="24"/>
          <w:szCs w:val="24"/>
          <w:lang w:val="kk-KZ"/>
        </w:rPr>
        <w:t>2</w:t>
      </w:r>
      <w:r w:rsidR="001D0B98" w:rsidRPr="000E0347">
        <w:rPr>
          <w:rFonts w:ascii="Times New Roman" w:hAnsi="Times New Roman" w:cs="Times New Roman"/>
          <w:sz w:val="24"/>
          <w:szCs w:val="24"/>
        </w:rPr>
        <w:t xml:space="preserve"> Правил</w:t>
      </w:r>
      <w:r w:rsidRPr="000E0347">
        <w:rPr>
          <w:rFonts w:ascii="Times New Roman" w:hAnsi="Times New Roman" w:cs="Times New Roman"/>
          <w:sz w:val="24"/>
          <w:szCs w:val="24"/>
        </w:rPr>
        <w:t xml:space="preserve">,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w:t>
      </w:r>
      <w:r w:rsidR="005E60C9" w:rsidRPr="000E0347">
        <w:rPr>
          <w:rFonts w:ascii="Times New Roman" w:hAnsi="Times New Roman" w:cs="Times New Roman"/>
          <w:sz w:val="24"/>
          <w:szCs w:val="24"/>
        </w:rPr>
        <w:t xml:space="preserve">лекарственных средств и (или) медицинских изделий условиям, предусмотренным пунктом 11 </w:t>
      </w:r>
      <w:r w:rsidRPr="000E0347">
        <w:rPr>
          <w:rFonts w:ascii="Times New Roman" w:hAnsi="Times New Roman" w:cs="Times New Roman"/>
          <w:sz w:val="24"/>
          <w:szCs w:val="24"/>
        </w:rPr>
        <w:t>Правил</w:t>
      </w:r>
      <w:r w:rsidR="003E2246" w:rsidRPr="000E0347">
        <w:rPr>
          <w:rFonts w:ascii="Times New Roman" w:hAnsi="Times New Roman" w:cs="Times New Roman"/>
          <w:sz w:val="24"/>
          <w:szCs w:val="24"/>
        </w:rPr>
        <w:t xml:space="preserve"> </w:t>
      </w:r>
      <w:r w:rsidR="007A2043" w:rsidRPr="000E0347">
        <w:rPr>
          <w:rFonts w:ascii="Times New Roman" w:hAnsi="Times New Roman" w:cs="Times New Roman"/>
          <w:bCs/>
          <w:sz w:val="24"/>
          <w:szCs w:val="24"/>
        </w:rPr>
        <w:t xml:space="preserve">Приказа Министра здравоохранения Республики Казахстан от 7 июня 2023 года № </w:t>
      </w:r>
      <w:r w:rsidR="00F10AAC" w:rsidRPr="000E0347">
        <w:rPr>
          <w:rFonts w:ascii="Times New Roman" w:hAnsi="Times New Roman" w:cs="Times New Roman"/>
          <w:sz w:val="24"/>
          <w:szCs w:val="24"/>
        </w:rPr>
        <w:t>110</w:t>
      </w:r>
      <w:r w:rsidRPr="000E0347">
        <w:rPr>
          <w:rFonts w:ascii="Times New Roman" w:hAnsi="Times New Roman" w:cs="Times New Roman"/>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0E0347">
        <w:rPr>
          <w:rStyle w:val="s0"/>
          <w:color w:val="auto"/>
          <w:sz w:val="24"/>
          <w:szCs w:val="24"/>
        </w:rPr>
        <w:t xml:space="preserve">На основании изложенного, приглашаем </w:t>
      </w:r>
      <w:r w:rsidRPr="000E0347">
        <w:rPr>
          <w:rFonts w:ascii="Times New Roman" w:hAnsi="Times New Roman" w:cs="Times New Roman"/>
          <w:sz w:val="24"/>
          <w:szCs w:val="24"/>
        </w:rPr>
        <w:t xml:space="preserve">Вас </w:t>
      </w:r>
      <w:r w:rsidRPr="000E0347">
        <w:rPr>
          <w:rStyle w:val="s0"/>
          <w:color w:val="auto"/>
          <w:sz w:val="24"/>
          <w:szCs w:val="24"/>
        </w:rPr>
        <w:t xml:space="preserve">принять участие </w:t>
      </w:r>
      <w:r w:rsidRPr="000E0347">
        <w:rPr>
          <w:rFonts w:ascii="Times New Roman" w:hAnsi="Times New Roman" w:cs="Times New Roman"/>
          <w:sz w:val="24"/>
          <w:szCs w:val="24"/>
        </w:rPr>
        <w:t xml:space="preserve">в закупке </w:t>
      </w:r>
      <w:r w:rsidR="00B92417" w:rsidRPr="000E0347">
        <w:rPr>
          <w:rFonts w:ascii="Times New Roman" w:hAnsi="Times New Roman" w:cs="Times New Roman"/>
          <w:sz w:val="24"/>
          <w:szCs w:val="24"/>
        </w:rPr>
        <w:t>Товара способом</w:t>
      </w:r>
      <w:r w:rsidR="0018115C" w:rsidRPr="000E0347">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0A895EC0"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D43241" w:rsidRPr="00DF0B9E">
        <w:rPr>
          <w:rFonts w:ascii="Times New Roman" w:hAnsi="Times New Roman" w:cs="Times New Roman"/>
          <w:sz w:val="24"/>
          <w:szCs w:val="24"/>
          <w:lang w:val="kk-KZ"/>
        </w:rPr>
        <w:t>1</w:t>
      </w:r>
      <w:r w:rsidR="00635C18" w:rsidRPr="00DF0B9E">
        <w:rPr>
          <w:rFonts w:ascii="Times New Roman" w:hAnsi="Times New Roman" w:cs="Times New Roman"/>
          <w:sz w:val="24"/>
          <w:szCs w:val="24"/>
          <w:lang w:val="kk-KZ"/>
        </w:rPr>
        <w:t>7</w:t>
      </w:r>
      <w:r w:rsidR="00CD5C37" w:rsidRPr="00DF0B9E">
        <w:rPr>
          <w:rFonts w:ascii="Times New Roman" w:hAnsi="Times New Roman" w:cs="Times New Roman"/>
          <w:sz w:val="24"/>
          <w:szCs w:val="24"/>
          <w:lang w:val="kk-KZ"/>
        </w:rPr>
        <w:t xml:space="preserve">» </w:t>
      </w:r>
      <w:r w:rsidR="00635C18">
        <w:rPr>
          <w:rFonts w:ascii="Times New Roman" w:hAnsi="Times New Roman" w:cs="Times New Roman"/>
          <w:sz w:val="24"/>
          <w:szCs w:val="24"/>
          <w:lang w:val="kk-KZ"/>
        </w:rPr>
        <w:t>апреля</w:t>
      </w:r>
      <w:r w:rsidR="000E0347">
        <w:rPr>
          <w:rFonts w:ascii="Times New Roman" w:hAnsi="Times New Roman" w:cs="Times New Roman"/>
          <w:sz w:val="24"/>
          <w:szCs w:val="24"/>
          <w:lang w:val="kk-KZ"/>
        </w:rPr>
        <w:t xml:space="preserve"> </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Pr="00910F61">
        <w:rPr>
          <w:rFonts w:ascii="Times New Roman" w:hAnsi="Times New Roman" w:cs="Times New Roman"/>
          <w:sz w:val="24"/>
          <w:szCs w:val="24"/>
        </w:rPr>
        <w:t xml:space="preserve"> года (включительно) </w:t>
      </w:r>
      <w:r w:rsidRPr="00910F61">
        <w:rPr>
          <w:rFonts w:ascii="Times New Roman" w:hAnsi="Times New Roman" w:cs="Times New Roman"/>
          <w:sz w:val="24"/>
          <w:szCs w:val="24"/>
        </w:rPr>
        <w:lastRenderedPageBreak/>
        <w:t xml:space="preserve">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0E0347">
        <w:rPr>
          <w:rFonts w:ascii="Times New Roman" w:hAnsi="Times New Roman" w:cs="Times New Roman"/>
          <w:sz w:val="24"/>
          <w:szCs w:val="24"/>
          <w:lang w:val="kk-KZ"/>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642B3A3C"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9E120F">
        <w:rPr>
          <w:rStyle w:val="s0"/>
          <w:i/>
          <w:sz w:val="24"/>
          <w:szCs w:val="24"/>
          <w:lang w:val="kk-KZ"/>
        </w:rPr>
        <w:t>4</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15264305"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DF0B9E">
        <w:rPr>
          <w:rFonts w:ascii="Times New Roman" w:hAnsi="Times New Roman" w:cs="Times New Roman"/>
          <w:sz w:val="24"/>
          <w:szCs w:val="24"/>
        </w:rPr>
        <w:t>«</w:t>
      </w:r>
      <w:r w:rsidR="008760DA" w:rsidRPr="00DF0B9E">
        <w:rPr>
          <w:rFonts w:ascii="Times New Roman" w:hAnsi="Times New Roman" w:cs="Times New Roman"/>
          <w:sz w:val="24"/>
          <w:szCs w:val="24"/>
        </w:rPr>
        <w:t>1</w:t>
      </w:r>
      <w:r w:rsidR="00635C18" w:rsidRPr="00DF0B9E">
        <w:rPr>
          <w:rFonts w:ascii="Times New Roman" w:hAnsi="Times New Roman" w:cs="Times New Roman"/>
          <w:sz w:val="24"/>
          <w:szCs w:val="24"/>
        </w:rPr>
        <w:t>7</w:t>
      </w:r>
      <w:r w:rsidR="000E0347" w:rsidRPr="00DF0B9E">
        <w:rPr>
          <w:rFonts w:ascii="Times New Roman" w:hAnsi="Times New Roman" w:cs="Times New Roman"/>
          <w:sz w:val="24"/>
          <w:szCs w:val="24"/>
          <w:lang w:val="kk-KZ"/>
        </w:rPr>
        <w:t>»</w:t>
      </w:r>
      <w:r w:rsidR="00CD5C37" w:rsidRPr="000C0B5C">
        <w:rPr>
          <w:rFonts w:ascii="Times New Roman" w:hAnsi="Times New Roman" w:cs="Times New Roman"/>
          <w:color w:val="FF0000"/>
          <w:sz w:val="24"/>
          <w:szCs w:val="24"/>
          <w:lang w:val="kk-KZ"/>
        </w:rPr>
        <w:t xml:space="preserve"> </w:t>
      </w:r>
      <w:r w:rsidR="00635C18" w:rsidRPr="00635C18">
        <w:rPr>
          <w:rFonts w:ascii="Times New Roman" w:hAnsi="Times New Roman" w:cs="Times New Roman"/>
          <w:sz w:val="24"/>
          <w:szCs w:val="24"/>
          <w:lang w:val="kk-KZ"/>
        </w:rPr>
        <w:t>апреля</w:t>
      </w:r>
      <w:r w:rsidR="00A8177D" w:rsidRPr="00635C18">
        <w:rPr>
          <w:rFonts w:ascii="Times New Roman" w:hAnsi="Times New Roman" w:cs="Times New Roman"/>
          <w:sz w:val="24"/>
          <w:szCs w:val="24"/>
        </w:rPr>
        <w:t xml:space="preserve"> 2</w:t>
      </w:r>
      <w:r w:rsidR="00A8177D" w:rsidRPr="000E0347">
        <w:rPr>
          <w:rFonts w:ascii="Times New Roman" w:hAnsi="Times New Roman" w:cs="Times New Roman"/>
          <w:sz w:val="24"/>
          <w:szCs w:val="24"/>
        </w:rPr>
        <w:t>0</w:t>
      </w:r>
      <w:r w:rsidR="00A8177D" w:rsidRPr="000E0347">
        <w:rPr>
          <w:rFonts w:ascii="Times New Roman" w:hAnsi="Times New Roman" w:cs="Times New Roman"/>
          <w:sz w:val="24"/>
          <w:szCs w:val="24"/>
          <w:lang w:val="kk-KZ"/>
        </w:rPr>
        <w:t>2</w:t>
      </w:r>
      <w:r w:rsidR="009E120F">
        <w:rPr>
          <w:rFonts w:ascii="Times New Roman" w:hAnsi="Times New Roman" w:cs="Times New Roman"/>
          <w:sz w:val="24"/>
          <w:szCs w:val="24"/>
          <w:lang w:val="kk-KZ"/>
        </w:rPr>
        <w:t>4</w:t>
      </w:r>
      <w:r w:rsidR="009A03AE" w:rsidRPr="000E0347">
        <w:rPr>
          <w:rFonts w:ascii="Times New Roman" w:hAnsi="Times New Roman" w:cs="Times New Roman"/>
          <w:sz w:val="24"/>
          <w:szCs w:val="24"/>
        </w:rPr>
        <w:t xml:space="preserve"> года</w:t>
      </w:r>
      <w:r w:rsidRPr="000E0347">
        <w:rPr>
          <w:rFonts w:ascii="Times New Roman" w:hAnsi="Times New Roman" w:cs="Times New Roman"/>
          <w:sz w:val="24"/>
          <w:szCs w:val="24"/>
        </w:rPr>
        <w:t xml:space="preserve"> по адресу: </w:t>
      </w:r>
      <w:r w:rsidR="0058409B" w:rsidRPr="000E0347">
        <w:rPr>
          <w:rFonts w:ascii="Times New Roman" w:hAnsi="Times New Roman" w:cs="Times New Roman"/>
          <w:sz w:val="24"/>
          <w:szCs w:val="24"/>
        </w:rPr>
        <w:t xml:space="preserve">ГКП на ПХВ «Городская поликлиника № 5 управления здравоохранения акимата </w:t>
      </w:r>
      <w:r w:rsidR="0058409B" w:rsidRPr="00910F61">
        <w:rPr>
          <w:rFonts w:ascii="Times New Roman" w:hAnsi="Times New Roman" w:cs="Times New Roman"/>
          <w:sz w:val="24"/>
          <w:szCs w:val="24"/>
        </w:rPr>
        <w:t>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57C4D"/>
    <w:rsid w:val="00061E41"/>
    <w:rsid w:val="00062416"/>
    <w:rsid w:val="0006655D"/>
    <w:rsid w:val="000755B1"/>
    <w:rsid w:val="00075A18"/>
    <w:rsid w:val="00076E72"/>
    <w:rsid w:val="00077624"/>
    <w:rsid w:val="00087EE8"/>
    <w:rsid w:val="000910EF"/>
    <w:rsid w:val="00092144"/>
    <w:rsid w:val="00095534"/>
    <w:rsid w:val="000A192B"/>
    <w:rsid w:val="000B04D1"/>
    <w:rsid w:val="000B2344"/>
    <w:rsid w:val="000B3F46"/>
    <w:rsid w:val="000B5911"/>
    <w:rsid w:val="000B6C8E"/>
    <w:rsid w:val="000C0B5C"/>
    <w:rsid w:val="000D182A"/>
    <w:rsid w:val="000D1EAC"/>
    <w:rsid w:val="000D2405"/>
    <w:rsid w:val="000D3A3F"/>
    <w:rsid w:val="000D65B5"/>
    <w:rsid w:val="000E0347"/>
    <w:rsid w:val="000E18EA"/>
    <w:rsid w:val="000F4891"/>
    <w:rsid w:val="000F7AEE"/>
    <w:rsid w:val="00102AC6"/>
    <w:rsid w:val="001129D9"/>
    <w:rsid w:val="0011541D"/>
    <w:rsid w:val="00124D3D"/>
    <w:rsid w:val="00132F11"/>
    <w:rsid w:val="00134B76"/>
    <w:rsid w:val="00146F06"/>
    <w:rsid w:val="00163563"/>
    <w:rsid w:val="00165BEE"/>
    <w:rsid w:val="001663FA"/>
    <w:rsid w:val="00167209"/>
    <w:rsid w:val="00173195"/>
    <w:rsid w:val="00177AC7"/>
    <w:rsid w:val="00180157"/>
    <w:rsid w:val="0018115C"/>
    <w:rsid w:val="00182668"/>
    <w:rsid w:val="0018592D"/>
    <w:rsid w:val="00186218"/>
    <w:rsid w:val="00187C2C"/>
    <w:rsid w:val="0019025C"/>
    <w:rsid w:val="00193F0C"/>
    <w:rsid w:val="00194C0F"/>
    <w:rsid w:val="001A2FFF"/>
    <w:rsid w:val="001B07F0"/>
    <w:rsid w:val="001C603A"/>
    <w:rsid w:val="001D0B98"/>
    <w:rsid w:val="001D2FBC"/>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E4A14"/>
    <w:rsid w:val="002F0F94"/>
    <w:rsid w:val="002F457D"/>
    <w:rsid w:val="002F4787"/>
    <w:rsid w:val="00303137"/>
    <w:rsid w:val="0030703D"/>
    <w:rsid w:val="003073D7"/>
    <w:rsid w:val="003104EA"/>
    <w:rsid w:val="00310C11"/>
    <w:rsid w:val="00310E5D"/>
    <w:rsid w:val="003150C5"/>
    <w:rsid w:val="00316156"/>
    <w:rsid w:val="003266D3"/>
    <w:rsid w:val="00331A00"/>
    <w:rsid w:val="0033516D"/>
    <w:rsid w:val="00337CF4"/>
    <w:rsid w:val="00345374"/>
    <w:rsid w:val="00345D80"/>
    <w:rsid w:val="0034787C"/>
    <w:rsid w:val="00351450"/>
    <w:rsid w:val="00356D82"/>
    <w:rsid w:val="00373B38"/>
    <w:rsid w:val="00382ED7"/>
    <w:rsid w:val="00390214"/>
    <w:rsid w:val="0039105D"/>
    <w:rsid w:val="003A2AA7"/>
    <w:rsid w:val="003C175A"/>
    <w:rsid w:val="003C20DF"/>
    <w:rsid w:val="003C7AB9"/>
    <w:rsid w:val="003D1C4A"/>
    <w:rsid w:val="003D27C6"/>
    <w:rsid w:val="003E2246"/>
    <w:rsid w:val="003E3BA1"/>
    <w:rsid w:val="003E5A76"/>
    <w:rsid w:val="003F1196"/>
    <w:rsid w:val="00401B26"/>
    <w:rsid w:val="00411D4B"/>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0C9"/>
    <w:rsid w:val="005E6840"/>
    <w:rsid w:val="005F0284"/>
    <w:rsid w:val="005F5162"/>
    <w:rsid w:val="00620913"/>
    <w:rsid w:val="00620ABE"/>
    <w:rsid w:val="0062272C"/>
    <w:rsid w:val="00625664"/>
    <w:rsid w:val="00635C18"/>
    <w:rsid w:val="00644365"/>
    <w:rsid w:val="00647189"/>
    <w:rsid w:val="0065028E"/>
    <w:rsid w:val="00650F67"/>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6F2477"/>
    <w:rsid w:val="0070492F"/>
    <w:rsid w:val="00713F99"/>
    <w:rsid w:val="007149AC"/>
    <w:rsid w:val="00716145"/>
    <w:rsid w:val="00720EB9"/>
    <w:rsid w:val="007236B3"/>
    <w:rsid w:val="00725E9E"/>
    <w:rsid w:val="0072668A"/>
    <w:rsid w:val="00732B8E"/>
    <w:rsid w:val="007340BD"/>
    <w:rsid w:val="00744D69"/>
    <w:rsid w:val="007465F1"/>
    <w:rsid w:val="00764313"/>
    <w:rsid w:val="007663C9"/>
    <w:rsid w:val="00766F1B"/>
    <w:rsid w:val="0076791A"/>
    <w:rsid w:val="0077240A"/>
    <w:rsid w:val="00773B3B"/>
    <w:rsid w:val="007758F5"/>
    <w:rsid w:val="00784C01"/>
    <w:rsid w:val="0078632F"/>
    <w:rsid w:val="007916C0"/>
    <w:rsid w:val="007919C7"/>
    <w:rsid w:val="007965AD"/>
    <w:rsid w:val="007A2043"/>
    <w:rsid w:val="007B20B1"/>
    <w:rsid w:val="007B62E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760DA"/>
    <w:rsid w:val="00880BA5"/>
    <w:rsid w:val="0088299B"/>
    <w:rsid w:val="00883319"/>
    <w:rsid w:val="008868C5"/>
    <w:rsid w:val="00886B5A"/>
    <w:rsid w:val="00892A1B"/>
    <w:rsid w:val="008937E1"/>
    <w:rsid w:val="00896904"/>
    <w:rsid w:val="0089783F"/>
    <w:rsid w:val="008A131E"/>
    <w:rsid w:val="008A132C"/>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20F"/>
    <w:rsid w:val="009E13E3"/>
    <w:rsid w:val="009E1C35"/>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061D"/>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D5C37"/>
    <w:rsid w:val="00CE1526"/>
    <w:rsid w:val="00CE7351"/>
    <w:rsid w:val="00CF09DB"/>
    <w:rsid w:val="00CF393E"/>
    <w:rsid w:val="00CF6B41"/>
    <w:rsid w:val="00D0125E"/>
    <w:rsid w:val="00D10F48"/>
    <w:rsid w:val="00D2138C"/>
    <w:rsid w:val="00D4260A"/>
    <w:rsid w:val="00D43241"/>
    <w:rsid w:val="00D47D46"/>
    <w:rsid w:val="00D50D1B"/>
    <w:rsid w:val="00D511C5"/>
    <w:rsid w:val="00D51D60"/>
    <w:rsid w:val="00D51D63"/>
    <w:rsid w:val="00D52F75"/>
    <w:rsid w:val="00D64633"/>
    <w:rsid w:val="00D671C0"/>
    <w:rsid w:val="00D75B18"/>
    <w:rsid w:val="00D810BD"/>
    <w:rsid w:val="00D82131"/>
    <w:rsid w:val="00D83CB8"/>
    <w:rsid w:val="00D86AEA"/>
    <w:rsid w:val="00D976A4"/>
    <w:rsid w:val="00DA1358"/>
    <w:rsid w:val="00DB5ECA"/>
    <w:rsid w:val="00DC1F00"/>
    <w:rsid w:val="00DD20F0"/>
    <w:rsid w:val="00DD5543"/>
    <w:rsid w:val="00DD5751"/>
    <w:rsid w:val="00DE3A19"/>
    <w:rsid w:val="00DE6A2C"/>
    <w:rsid w:val="00DF0B9E"/>
    <w:rsid w:val="00DF1B23"/>
    <w:rsid w:val="00DF3142"/>
    <w:rsid w:val="00DF4F2C"/>
    <w:rsid w:val="00E00F10"/>
    <w:rsid w:val="00E033AF"/>
    <w:rsid w:val="00E1520D"/>
    <w:rsid w:val="00E16610"/>
    <w:rsid w:val="00E20222"/>
    <w:rsid w:val="00E42940"/>
    <w:rsid w:val="00E55670"/>
    <w:rsid w:val="00E565AA"/>
    <w:rsid w:val="00E62293"/>
    <w:rsid w:val="00E64260"/>
    <w:rsid w:val="00E64507"/>
    <w:rsid w:val="00E667EC"/>
    <w:rsid w:val="00E729E9"/>
    <w:rsid w:val="00E76E4C"/>
    <w:rsid w:val="00E8050B"/>
    <w:rsid w:val="00E83663"/>
    <w:rsid w:val="00E906CE"/>
    <w:rsid w:val="00E93FF9"/>
    <w:rsid w:val="00EC15FE"/>
    <w:rsid w:val="00ED17E1"/>
    <w:rsid w:val="00ED31D4"/>
    <w:rsid w:val="00EE4A84"/>
    <w:rsid w:val="00EE6616"/>
    <w:rsid w:val="00EE6651"/>
    <w:rsid w:val="00EE75EF"/>
    <w:rsid w:val="00EF3733"/>
    <w:rsid w:val="00EF6BBD"/>
    <w:rsid w:val="00EF7B65"/>
    <w:rsid w:val="00F00968"/>
    <w:rsid w:val="00F021BD"/>
    <w:rsid w:val="00F10AAC"/>
    <w:rsid w:val="00F21147"/>
    <w:rsid w:val="00F22E58"/>
    <w:rsid w:val="00F253A5"/>
    <w:rsid w:val="00F3053E"/>
    <w:rsid w:val="00F33BC9"/>
    <w:rsid w:val="00F35145"/>
    <w:rsid w:val="00F376F2"/>
    <w:rsid w:val="00F40E90"/>
    <w:rsid w:val="00F41488"/>
    <w:rsid w:val="00F45FFF"/>
    <w:rsid w:val="00F57977"/>
    <w:rsid w:val="00F6030F"/>
    <w:rsid w:val="00F61496"/>
    <w:rsid w:val="00F63045"/>
    <w:rsid w:val="00F63FF2"/>
    <w:rsid w:val="00F64826"/>
    <w:rsid w:val="00F72856"/>
    <w:rsid w:val="00F74FE1"/>
    <w:rsid w:val="00F81326"/>
    <w:rsid w:val="00F86E84"/>
    <w:rsid w:val="00F879F5"/>
    <w:rsid w:val="00F922DC"/>
    <w:rsid w:val="00F925CF"/>
    <w:rsid w:val="00F92AA7"/>
    <w:rsid w:val="00F96008"/>
    <w:rsid w:val="00FA4BD5"/>
    <w:rsid w:val="00FA5C2F"/>
    <w:rsid w:val="00FA6930"/>
    <w:rsid w:val="00FA797F"/>
    <w:rsid w:val="00FB24FA"/>
    <w:rsid w:val="00FB3F80"/>
    <w:rsid w:val="00FC289C"/>
    <w:rsid w:val="00FD3D17"/>
    <w:rsid w:val="00FD6267"/>
    <w:rsid w:val="00FD6B2E"/>
    <w:rsid w:val="00FD7019"/>
    <w:rsid w:val="00FE18B8"/>
    <w:rsid w:val="00FF3F7D"/>
    <w:rsid w:val="00FF42A9"/>
    <w:rsid w:val="00FF4655"/>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1359</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Батурина Анна</cp:lastModifiedBy>
  <cp:revision>28</cp:revision>
  <cp:lastPrinted>2023-10-10T05:19:00Z</cp:lastPrinted>
  <dcterms:created xsi:type="dcterms:W3CDTF">2024-01-31T04:09:00Z</dcterms:created>
  <dcterms:modified xsi:type="dcterms:W3CDTF">2024-04-09T04:13:00Z</dcterms:modified>
</cp:coreProperties>
</file>